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DC" w:rsidRPr="00183E19" w:rsidRDefault="00D744DC" w:rsidP="00D744DC">
      <w:pPr>
        <w:keepNext/>
        <w:spacing w:after="240"/>
        <w:rPr>
          <w:rFonts w:asciiTheme="minorHAnsi" w:hAnsiTheme="minorHAnsi" w:cstheme="minorHAnsi"/>
          <w:b/>
          <w:color w:val="549BD0"/>
          <w:sz w:val="24"/>
          <w:szCs w:val="24"/>
          <w:lang w:val="en-AU" w:eastAsia="en-US"/>
        </w:rPr>
      </w:pPr>
      <w:bookmarkStart w:id="0" w:name="_GoBack"/>
      <w:bookmarkEnd w:id="0"/>
    </w:p>
    <w:p w:rsidR="00D97559" w:rsidRDefault="00D97559" w:rsidP="00887B68">
      <w:pPr>
        <w:pStyle w:val="Style1"/>
        <w:spacing w:after="240"/>
        <w:rPr>
          <w:rFonts w:asciiTheme="minorHAnsi" w:hAnsiTheme="minorHAnsi" w:cs="Arial"/>
          <w:sz w:val="22"/>
          <w:szCs w:val="22"/>
        </w:rPr>
      </w:pPr>
      <w:r>
        <w:rPr>
          <w:rFonts w:asciiTheme="minorHAnsi" w:hAnsiTheme="minorHAnsi" w:cs="Arial"/>
          <w:sz w:val="22"/>
          <w:szCs w:val="22"/>
        </w:rPr>
        <w:t>Note Printing Australia Limited (</w:t>
      </w:r>
      <w:r w:rsidRPr="00887B68">
        <w:rPr>
          <w:rFonts w:asciiTheme="minorHAnsi" w:hAnsiTheme="minorHAnsi" w:cs="Arial"/>
          <w:sz w:val="22"/>
          <w:szCs w:val="22"/>
        </w:rPr>
        <w:t>NPA</w:t>
      </w:r>
      <w:r>
        <w:rPr>
          <w:rFonts w:asciiTheme="minorHAnsi" w:hAnsiTheme="minorHAnsi" w:cs="Arial"/>
          <w:sz w:val="22"/>
          <w:szCs w:val="22"/>
        </w:rPr>
        <w:t>)</w:t>
      </w:r>
      <w:r w:rsidRPr="00887B68">
        <w:rPr>
          <w:rFonts w:asciiTheme="minorHAnsi" w:hAnsiTheme="minorHAnsi" w:cs="Arial"/>
          <w:sz w:val="22"/>
          <w:szCs w:val="22"/>
        </w:rPr>
        <w:t xml:space="preserve"> designs, manufactures and markets banknotes</w:t>
      </w:r>
      <w:r>
        <w:rPr>
          <w:rFonts w:asciiTheme="minorHAnsi" w:hAnsiTheme="minorHAnsi" w:cs="Arial"/>
          <w:sz w:val="22"/>
          <w:szCs w:val="22"/>
        </w:rPr>
        <w:t>,</w:t>
      </w:r>
      <w:r w:rsidRPr="00887B68">
        <w:rPr>
          <w:rFonts w:asciiTheme="minorHAnsi" w:hAnsiTheme="minorHAnsi" w:cs="Arial"/>
          <w:sz w:val="22"/>
          <w:szCs w:val="22"/>
        </w:rPr>
        <w:t xml:space="preserve"> passports </w:t>
      </w:r>
      <w:r w:rsidRPr="007A0769">
        <w:rPr>
          <w:rFonts w:asciiTheme="minorHAnsi" w:hAnsiTheme="minorHAnsi" w:cs="Arial"/>
          <w:sz w:val="22"/>
          <w:szCs w:val="22"/>
        </w:rPr>
        <w:t>and security solutions f</w:t>
      </w:r>
      <w:r w:rsidRPr="00887B68">
        <w:rPr>
          <w:rFonts w:asciiTheme="minorHAnsi" w:hAnsiTheme="minorHAnsi" w:cs="Arial"/>
          <w:sz w:val="22"/>
          <w:szCs w:val="22"/>
        </w:rPr>
        <w:t xml:space="preserve">or Australia </w:t>
      </w:r>
      <w:r>
        <w:rPr>
          <w:rFonts w:asciiTheme="minorHAnsi" w:hAnsiTheme="minorHAnsi" w:cs="Arial"/>
          <w:sz w:val="22"/>
          <w:szCs w:val="22"/>
        </w:rPr>
        <w:t>and other strategic customers.</w:t>
      </w:r>
    </w:p>
    <w:p w:rsidR="00D744DC" w:rsidRDefault="00D744DC" w:rsidP="00887B68">
      <w:pPr>
        <w:pStyle w:val="Style1"/>
        <w:spacing w:after="240"/>
        <w:rPr>
          <w:rFonts w:asciiTheme="minorHAnsi" w:hAnsiTheme="minorHAnsi" w:cs="Arial"/>
          <w:sz w:val="22"/>
          <w:szCs w:val="22"/>
        </w:rPr>
      </w:pPr>
      <w:r>
        <w:rPr>
          <w:rFonts w:asciiTheme="minorHAnsi" w:hAnsiTheme="minorHAnsi" w:cs="Arial"/>
          <w:sz w:val="22"/>
          <w:szCs w:val="22"/>
        </w:rPr>
        <w:t xml:space="preserve">The purpose of this policy is to outline the commitment of NPA to deliver high quality banknotes, passports and security solutions for Australia and other strategic customers while </w:t>
      </w:r>
      <w:r w:rsidRPr="00887B68">
        <w:rPr>
          <w:rFonts w:asciiTheme="minorHAnsi" w:hAnsiTheme="minorHAnsi" w:cs="Arial"/>
          <w:sz w:val="22"/>
          <w:szCs w:val="22"/>
        </w:rPr>
        <w:t xml:space="preserve">promoting a workplace that reduces the environmental impacts of NPA’s activities, and seeks to protect the health, safety and welfare of </w:t>
      </w:r>
      <w:r w:rsidRPr="004A3393">
        <w:rPr>
          <w:rFonts w:asciiTheme="minorHAnsi" w:eastAsiaTheme="minorEastAsia" w:hAnsiTheme="minorHAnsi" w:cstheme="minorBidi"/>
          <w:sz w:val="22"/>
          <w:szCs w:val="22"/>
        </w:rPr>
        <w:t xml:space="preserve">our </w:t>
      </w:r>
      <w:r w:rsidR="0C825378" w:rsidRPr="004A3393">
        <w:rPr>
          <w:rFonts w:asciiTheme="minorHAnsi" w:eastAsiaTheme="minorEastAsia" w:hAnsiTheme="minorHAnsi" w:cstheme="minorBidi"/>
          <w:sz w:val="22"/>
          <w:szCs w:val="22"/>
        </w:rPr>
        <w:t>workers</w:t>
      </w:r>
      <w:r w:rsidRPr="00887B68">
        <w:rPr>
          <w:rFonts w:asciiTheme="minorHAnsi" w:hAnsiTheme="minorHAnsi" w:cs="Arial"/>
          <w:sz w:val="22"/>
          <w:szCs w:val="22"/>
        </w:rPr>
        <w:t xml:space="preserve"> and visitors to NPA, striving to provide a zero harm environment.</w:t>
      </w:r>
    </w:p>
    <w:p w:rsidR="00217794" w:rsidRDefault="00217794" w:rsidP="00887B68">
      <w:pPr>
        <w:pStyle w:val="Style1"/>
        <w:spacing w:after="240"/>
        <w:rPr>
          <w:rFonts w:asciiTheme="minorHAnsi" w:hAnsiTheme="minorHAnsi" w:cs="Arial"/>
          <w:sz w:val="22"/>
          <w:szCs w:val="22"/>
        </w:rPr>
      </w:pPr>
      <w:r w:rsidRPr="004A3393">
        <w:rPr>
          <w:rFonts w:asciiTheme="minorHAnsi" w:eastAsiaTheme="minorEastAsia" w:hAnsiTheme="minorHAnsi" w:cstheme="minorBidi"/>
          <w:sz w:val="22"/>
          <w:szCs w:val="22"/>
        </w:rPr>
        <w:t xml:space="preserve">This policy applies to all </w:t>
      </w:r>
      <w:r w:rsidR="0C825378" w:rsidRPr="004A3393">
        <w:rPr>
          <w:rFonts w:asciiTheme="minorHAnsi" w:eastAsiaTheme="minorEastAsia" w:hAnsiTheme="minorHAnsi" w:cstheme="minorBidi"/>
          <w:sz w:val="22"/>
          <w:szCs w:val="22"/>
        </w:rPr>
        <w:t>workers</w:t>
      </w:r>
      <w:r w:rsidRPr="004A3393">
        <w:rPr>
          <w:rFonts w:asciiTheme="minorHAnsi" w:eastAsiaTheme="minorEastAsia" w:hAnsiTheme="minorHAnsi" w:cstheme="minorBidi"/>
          <w:sz w:val="22"/>
          <w:szCs w:val="22"/>
        </w:rPr>
        <w:t xml:space="preserve">. </w:t>
      </w:r>
      <w:r w:rsidR="0C825378" w:rsidRPr="004A3393">
        <w:rPr>
          <w:rFonts w:asciiTheme="minorHAnsi" w:eastAsiaTheme="minorEastAsia" w:hAnsiTheme="minorHAnsi" w:cstheme="minorBidi"/>
          <w:sz w:val="22"/>
          <w:szCs w:val="22"/>
        </w:rPr>
        <w:t xml:space="preserve"> F</w:t>
      </w:r>
      <w:r w:rsidRPr="004A3393">
        <w:rPr>
          <w:rFonts w:asciiTheme="minorHAnsi" w:eastAsiaTheme="minorEastAsia" w:hAnsiTheme="minorHAnsi" w:cstheme="minorBidi"/>
          <w:sz w:val="22"/>
          <w:szCs w:val="22"/>
        </w:rPr>
        <w:t xml:space="preserve">or the purposes of this policy </w:t>
      </w:r>
      <w:r w:rsidR="0C825378" w:rsidRPr="004A3393">
        <w:rPr>
          <w:rFonts w:asciiTheme="minorHAnsi" w:eastAsiaTheme="minorEastAsia" w:hAnsiTheme="minorHAnsi" w:cstheme="minorBidi"/>
          <w:sz w:val="22"/>
          <w:szCs w:val="22"/>
        </w:rPr>
        <w:t>'wo</w:t>
      </w:r>
      <w:r w:rsidR="00EB5B3D">
        <w:rPr>
          <w:rFonts w:asciiTheme="minorHAnsi" w:eastAsiaTheme="minorEastAsia" w:hAnsiTheme="minorHAnsi" w:cstheme="minorBidi"/>
          <w:sz w:val="22"/>
          <w:szCs w:val="22"/>
        </w:rPr>
        <w:t>r</w:t>
      </w:r>
      <w:r w:rsidR="0C825378" w:rsidRPr="004A3393">
        <w:rPr>
          <w:rFonts w:asciiTheme="minorHAnsi" w:eastAsiaTheme="minorEastAsia" w:hAnsiTheme="minorHAnsi" w:cstheme="minorBidi"/>
          <w:sz w:val="22"/>
          <w:szCs w:val="22"/>
        </w:rPr>
        <w:t xml:space="preserve">kers' </w:t>
      </w:r>
      <w:r w:rsidRPr="7C750B61">
        <w:rPr>
          <w:rFonts w:asciiTheme="minorHAnsi" w:eastAsiaTheme="minorEastAsia" w:hAnsiTheme="minorHAnsi" w:cstheme="minorBidi"/>
          <w:sz w:val="22"/>
          <w:szCs w:val="22"/>
        </w:rPr>
        <w:t>includes all individuals working at NPA</w:t>
      </w:r>
      <w:r w:rsidR="7C750B61" w:rsidRPr="7C750B61">
        <w:rPr>
          <w:rFonts w:asciiTheme="minorHAnsi" w:eastAsiaTheme="minorEastAsia" w:hAnsiTheme="minorHAnsi" w:cstheme="minorBidi"/>
          <w:sz w:val="22"/>
          <w:szCs w:val="22"/>
        </w:rPr>
        <w:t xml:space="preserve">, </w:t>
      </w:r>
      <w:r w:rsidR="0C825378" w:rsidRPr="004A3393">
        <w:rPr>
          <w:rFonts w:asciiTheme="minorHAnsi" w:eastAsiaTheme="minorEastAsia" w:hAnsiTheme="minorHAnsi" w:cstheme="minorBidi"/>
          <w:sz w:val="22"/>
          <w:szCs w:val="22"/>
        </w:rPr>
        <w:t>these being:</w:t>
      </w:r>
      <w:r w:rsidRPr="004A3393">
        <w:rPr>
          <w:rFonts w:asciiTheme="minorHAnsi" w:eastAsiaTheme="minorEastAsia" w:hAnsiTheme="minorHAnsi" w:cstheme="minorBidi"/>
          <w:sz w:val="22"/>
          <w:szCs w:val="22"/>
        </w:rPr>
        <w:t xml:space="preserve"> senior managers, officers, directors, employees (whether permanent, fixed-term, casual or temporary), consultants, contractors, trainees, seconded staff, home-workers, volunteers and interns.</w:t>
      </w:r>
    </w:p>
    <w:p w:rsidR="00410701" w:rsidRPr="00887B68" w:rsidRDefault="00410701" w:rsidP="00183E19">
      <w:pPr>
        <w:pStyle w:val="Style1"/>
        <w:spacing w:after="240"/>
        <w:rPr>
          <w:rFonts w:asciiTheme="minorHAnsi" w:hAnsiTheme="minorHAnsi" w:cs="Arial"/>
          <w:sz w:val="22"/>
          <w:szCs w:val="22"/>
        </w:rPr>
      </w:pPr>
      <w:r w:rsidRPr="00887B68">
        <w:rPr>
          <w:rFonts w:asciiTheme="minorHAnsi" w:hAnsiTheme="minorHAnsi" w:cs="Arial"/>
          <w:sz w:val="22"/>
          <w:szCs w:val="22"/>
        </w:rPr>
        <w:t>NPA is committed to maintain</w:t>
      </w:r>
      <w:r w:rsidR="00DE4C1A">
        <w:rPr>
          <w:rFonts w:asciiTheme="minorHAnsi" w:hAnsiTheme="minorHAnsi" w:cs="Arial"/>
          <w:sz w:val="22"/>
          <w:szCs w:val="22"/>
        </w:rPr>
        <w:t>ing</w:t>
      </w:r>
      <w:r w:rsidRPr="00887B68">
        <w:rPr>
          <w:rFonts w:asciiTheme="minorHAnsi" w:hAnsiTheme="minorHAnsi" w:cs="Arial"/>
          <w:sz w:val="22"/>
          <w:szCs w:val="22"/>
        </w:rPr>
        <w:t xml:space="preserve"> and integrat</w:t>
      </w:r>
      <w:r w:rsidR="00DE4C1A">
        <w:rPr>
          <w:rFonts w:asciiTheme="minorHAnsi" w:hAnsiTheme="minorHAnsi" w:cs="Arial"/>
          <w:sz w:val="22"/>
          <w:szCs w:val="22"/>
        </w:rPr>
        <w:t>ing</w:t>
      </w:r>
      <w:r w:rsidRPr="00887B68">
        <w:rPr>
          <w:rFonts w:asciiTheme="minorHAnsi" w:hAnsiTheme="minorHAnsi" w:cs="Arial"/>
          <w:sz w:val="22"/>
          <w:szCs w:val="22"/>
        </w:rPr>
        <w:t xml:space="preserve"> its quality, environmental and work health and safety management systems (based on ISO 9001:20</w:t>
      </w:r>
      <w:r w:rsidR="008B4AB6">
        <w:rPr>
          <w:rFonts w:asciiTheme="minorHAnsi" w:hAnsiTheme="minorHAnsi" w:cs="Arial"/>
          <w:sz w:val="22"/>
          <w:szCs w:val="22"/>
        </w:rPr>
        <w:t>15</w:t>
      </w:r>
      <w:r w:rsidRPr="00887B68">
        <w:rPr>
          <w:rFonts w:asciiTheme="minorHAnsi" w:hAnsiTheme="minorHAnsi" w:cs="Arial"/>
          <w:sz w:val="22"/>
          <w:szCs w:val="22"/>
        </w:rPr>
        <w:t>, ISO 14001:20</w:t>
      </w:r>
      <w:r w:rsidR="008B4AB6">
        <w:rPr>
          <w:rFonts w:asciiTheme="minorHAnsi" w:hAnsiTheme="minorHAnsi" w:cs="Arial"/>
          <w:sz w:val="22"/>
          <w:szCs w:val="22"/>
        </w:rPr>
        <w:t>15</w:t>
      </w:r>
      <w:r w:rsidR="004D3337">
        <w:rPr>
          <w:rFonts w:asciiTheme="minorHAnsi" w:hAnsiTheme="minorHAnsi" w:cs="Arial"/>
          <w:sz w:val="22"/>
          <w:szCs w:val="22"/>
        </w:rPr>
        <w:t>,</w:t>
      </w:r>
      <w:r w:rsidRPr="004A3393">
        <w:rPr>
          <w:rFonts w:asciiTheme="minorHAnsi" w:eastAsiaTheme="minorEastAsia" w:hAnsiTheme="minorHAnsi" w:cstheme="minorBidi"/>
          <w:sz w:val="22"/>
          <w:szCs w:val="22"/>
        </w:rPr>
        <w:t xml:space="preserve"> </w:t>
      </w:r>
      <w:r w:rsidR="0C825378" w:rsidRPr="004A3393">
        <w:rPr>
          <w:rFonts w:asciiTheme="minorHAnsi" w:eastAsiaTheme="minorEastAsia" w:hAnsiTheme="minorHAnsi" w:cstheme="minorBidi"/>
          <w:sz w:val="22"/>
          <w:szCs w:val="22"/>
        </w:rPr>
        <w:t>ISO 45001:2018</w:t>
      </w:r>
      <w:r w:rsidR="007254C9" w:rsidRPr="004A3393">
        <w:rPr>
          <w:rFonts w:asciiTheme="minorHAnsi" w:eastAsiaTheme="minorEastAsia" w:hAnsiTheme="minorHAnsi" w:cstheme="minorBidi"/>
          <w:sz w:val="22"/>
          <w:szCs w:val="22"/>
        </w:rPr>
        <w:t xml:space="preserve"> and other </w:t>
      </w:r>
      <w:r w:rsidR="0C825378" w:rsidRPr="004A3393">
        <w:rPr>
          <w:rFonts w:asciiTheme="minorHAnsi" w:eastAsiaTheme="minorEastAsia" w:hAnsiTheme="minorHAnsi" w:cstheme="minorBidi"/>
          <w:sz w:val="22"/>
          <w:szCs w:val="22"/>
        </w:rPr>
        <w:t>relevant</w:t>
      </w:r>
      <w:r w:rsidR="004D3337" w:rsidRPr="004A3393">
        <w:rPr>
          <w:rFonts w:asciiTheme="minorHAnsi" w:eastAsiaTheme="minorEastAsia" w:hAnsiTheme="minorHAnsi" w:cstheme="minorBidi"/>
          <w:sz w:val="22"/>
          <w:szCs w:val="22"/>
        </w:rPr>
        <w:t xml:space="preserve"> customer requirements</w:t>
      </w:r>
      <w:r w:rsidR="0C825378" w:rsidRPr="004A3393">
        <w:rPr>
          <w:rFonts w:asciiTheme="minorHAnsi" w:eastAsiaTheme="minorEastAsia" w:hAnsiTheme="minorHAnsi" w:cstheme="minorBidi"/>
          <w:sz w:val="22"/>
          <w:szCs w:val="22"/>
        </w:rPr>
        <w:t xml:space="preserve">, </w:t>
      </w:r>
      <w:r w:rsidR="004D3337" w:rsidRPr="004A3393">
        <w:rPr>
          <w:rFonts w:asciiTheme="minorHAnsi" w:eastAsiaTheme="minorEastAsia" w:hAnsiTheme="minorHAnsi" w:cstheme="minorBidi"/>
          <w:sz w:val="22"/>
          <w:szCs w:val="22"/>
        </w:rPr>
        <w:t>environmental and</w:t>
      </w:r>
      <w:r w:rsidR="007254C9" w:rsidRPr="004A3393">
        <w:rPr>
          <w:rFonts w:asciiTheme="minorHAnsi" w:eastAsiaTheme="minorEastAsia" w:hAnsiTheme="minorHAnsi" w:cstheme="minorBidi"/>
          <w:sz w:val="22"/>
          <w:szCs w:val="22"/>
        </w:rPr>
        <w:t xml:space="preserve"> work health and safety legislation and standards</w:t>
      </w:r>
      <w:r w:rsidRPr="7C750B61">
        <w:rPr>
          <w:rFonts w:asciiTheme="minorHAnsi" w:eastAsiaTheme="minorEastAsia" w:hAnsiTheme="minorHAnsi" w:cstheme="minorBidi"/>
          <w:sz w:val="22"/>
          <w:szCs w:val="22"/>
        </w:rPr>
        <w:t>) in order to assist NPA to:</w:t>
      </w:r>
    </w:p>
    <w:p w:rsidR="00410701" w:rsidRPr="00887B68" w:rsidRDefault="0C825378" w:rsidP="00887B68">
      <w:pPr>
        <w:pStyle w:val="BodyText"/>
        <w:numPr>
          <w:ilvl w:val="0"/>
          <w:numId w:val="2"/>
        </w:numPr>
        <w:tabs>
          <w:tab w:val="clear" w:pos="720"/>
        </w:tabs>
        <w:spacing w:after="120"/>
        <w:ind w:left="567" w:hanging="567"/>
        <w:rPr>
          <w:rFonts w:asciiTheme="minorHAnsi" w:hAnsiTheme="minorHAnsi" w:cs="Arial"/>
          <w:color w:val="auto"/>
          <w:sz w:val="22"/>
        </w:rPr>
      </w:pPr>
      <w:r w:rsidRPr="7C750B61">
        <w:rPr>
          <w:rFonts w:asciiTheme="minorHAnsi" w:eastAsiaTheme="minorEastAsia" w:hAnsiTheme="minorHAnsi" w:cstheme="minorBidi"/>
          <w:color w:val="auto"/>
          <w:sz w:val="22"/>
        </w:rPr>
        <w:t>Fulfil</w:t>
      </w:r>
      <w:r w:rsidR="7C750B61" w:rsidRPr="7C750B61">
        <w:rPr>
          <w:rFonts w:asciiTheme="minorHAnsi" w:eastAsiaTheme="minorEastAsia" w:hAnsiTheme="minorHAnsi" w:cstheme="minorBidi"/>
          <w:color w:val="auto"/>
          <w:sz w:val="22"/>
        </w:rPr>
        <w:t>l</w:t>
      </w:r>
      <w:r w:rsidR="00410701" w:rsidRPr="00887B68">
        <w:rPr>
          <w:rFonts w:asciiTheme="minorHAnsi" w:hAnsiTheme="minorHAnsi" w:cs="Arial"/>
          <w:color w:val="auto"/>
          <w:sz w:val="22"/>
        </w:rPr>
        <w:t xml:space="preserve"> applicable </w:t>
      </w:r>
      <w:r w:rsidR="00FA157D">
        <w:rPr>
          <w:rFonts w:asciiTheme="minorHAnsi" w:hAnsiTheme="minorHAnsi" w:cs="Arial"/>
          <w:color w:val="auto"/>
          <w:sz w:val="22"/>
        </w:rPr>
        <w:t>compliance obligations</w:t>
      </w:r>
      <w:r w:rsidR="00410701" w:rsidRPr="00887B68">
        <w:rPr>
          <w:rFonts w:asciiTheme="minorHAnsi" w:hAnsiTheme="minorHAnsi" w:cs="Arial"/>
          <w:color w:val="auto"/>
          <w:sz w:val="22"/>
        </w:rPr>
        <w:t>;</w:t>
      </w:r>
    </w:p>
    <w:p w:rsidR="00410701" w:rsidRPr="00887B68" w:rsidRDefault="0C825378" w:rsidP="00887B68">
      <w:pPr>
        <w:numPr>
          <w:ilvl w:val="0"/>
          <w:numId w:val="2"/>
        </w:numPr>
        <w:tabs>
          <w:tab w:val="clear" w:pos="720"/>
        </w:tabs>
        <w:spacing w:before="120" w:after="120"/>
        <w:ind w:left="567" w:hanging="567"/>
        <w:rPr>
          <w:rFonts w:asciiTheme="minorHAnsi" w:hAnsiTheme="minorHAnsi" w:cs="Arial"/>
          <w:sz w:val="22"/>
          <w:szCs w:val="22"/>
        </w:rPr>
      </w:pPr>
      <w:r w:rsidRPr="004A3393">
        <w:rPr>
          <w:rFonts w:asciiTheme="minorHAnsi" w:eastAsiaTheme="minorEastAsia" w:hAnsiTheme="minorHAnsi" w:cstheme="minorBidi"/>
          <w:sz w:val="22"/>
          <w:szCs w:val="22"/>
        </w:rPr>
        <w:t>S</w:t>
      </w:r>
      <w:r w:rsidR="00410701" w:rsidRPr="004A3393">
        <w:rPr>
          <w:rFonts w:asciiTheme="minorHAnsi" w:eastAsiaTheme="minorEastAsia" w:hAnsiTheme="minorHAnsi" w:cstheme="minorBidi"/>
          <w:sz w:val="22"/>
          <w:szCs w:val="22"/>
        </w:rPr>
        <w:t>trive for continual improvement in its performance;</w:t>
      </w:r>
    </w:p>
    <w:p w:rsidR="00410701" w:rsidRPr="00887B68" w:rsidRDefault="0C825378" w:rsidP="00887B68">
      <w:pPr>
        <w:numPr>
          <w:ilvl w:val="0"/>
          <w:numId w:val="2"/>
        </w:numPr>
        <w:tabs>
          <w:tab w:val="clear" w:pos="720"/>
        </w:tabs>
        <w:spacing w:before="120" w:after="120"/>
        <w:ind w:left="567" w:hanging="567"/>
        <w:rPr>
          <w:rFonts w:asciiTheme="minorHAnsi" w:hAnsiTheme="minorHAnsi" w:cs="Arial"/>
          <w:sz w:val="22"/>
          <w:szCs w:val="22"/>
        </w:rPr>
      </w:pPr>
      <w:r w:rsidRPr="004A3393">
        <w:rPr>
          <w:rFonts w:asciiTheme="minorHAnsi" w:eastAsiaTheme="minorEastAsia" w:hAnsiTheme="minorHAnsi" w:cstheme="minorBidi"/>
          <w:sz w:val="22"/>
          <w:szCs w:val="22"/>
        </w:rPr>
        <w:t>Provide safe and healthy working conditions for the prevention of work-related injury and ill health</w:t>
      </w:r>
      <w:r w:rsidR="00410701" w:rsidRPr="004A3393">
        <w:rPr>
          <w:rFonts w:asciiTheme="minorHAnsi" w:eastAsiaTheme="minorEastAsia" w:hAnsiTheme="minorHAnsi" w:cstheme="minorBidi"/>
          <w:sz w:val="22"/>
          <w:szCs w:val="22"/>
        </w:rPr>
        <w:t>;</w:t>
      </w:r>
    </w:p>
    <w:p w:rsidR="00410701" w:rsidRPr="00887B68" w:rsidRDefault="0C825378" w:rsidP="00887B68">
      <w:pPr>
        <w:numPr>
          <w:ilvl w:val="0"/>
          <w:numId w:val="2"/>
        </w:numPr>
        <w:tabs>
          <w:tab w:val="clear" w:pos="720"/>
        </w:tabs>
        <w:spacing w:before="120" w:after="120"/>
        <w:ind w:left="567" w:hanging="567"/>
        <w:rPr>
          <w:rFonts w:asciiTheme="minorHAnsi" w:hAnsiTheme="minorHAnsi" w:cs="Arial"/>
          <w:sz w:val="22"/>
          <w:szCs w:val="22"/>
        </w:rPr>
      </w:pPr>
      <w:r w:rsidRPr="7C750B61">
        <w:rPr>
          <w:rFonts w:asciiTheme="minorHAnsi" w:eastAsiaTheme="minorEastAsia" w:hAnsiTheme="minorHAnsi" w:cstheme="minorBidi"/>
          <w:sz w:val="22"/>
          <w:szCs w:val="22"/>
        </w:rPr>
        <w:t>P</w:t>
      </w:r>
      <w:r w:rsidR="00596378" w:rsidRPr="7C750B61">
        <w:rPr>
          <w:rFonts w:asciiTheme="minorHAnsi" w:eastAsiaTheme="minorEastAsia" w:hAnsiTheme="minorHAnsi" w:cstheme="minorBidi"/>
          <w:sz w:val="22"/>
          <w:szCs w:val="22"/>
        </w:rPr>
        <w:t xml:space="preserve">rotect the environment and </w:t>
      </w:r>
      <w:r w:rsidR="00410701" w:rsidRPr="00887B68">
        <w:rPr>
          <w:rFonts w:asciiTheme="minorHAnsi" w:hAnsiTheme="minorHAnsi" w:cs="Arial"/>
          <w:sz w:val="22"/>
          <w:szCs w:val="22"/>
        </w:rPr>
        <w:t>prevent pollution of air, land and water by maintaining effective controls to minimise environmental discharges and prevent inadvertent environmental impacts;</w:t>
      </w:r>
    </w:p>
    <w:p w:rsidR="00410701" w:rsidRPr="00887B68" w:rsidRDefault="0C825378" w:rsidP="00887B68">
      <w:pPr>
        <w:numPr>
          <w:ilvl w:val="0"/>
          <w:numId w:val="2"/>
        </w:numPr>
        <w:tabs>
          <w:tab w:val="clear" w:pos="720"/>
        </w:tabs>
        <w:spacing w:before="120" w:after="120"/>
        <w:ind w:left="567" w:hanging="567"/>
        <w:rPr>
          <w:rFonts w:asciiTheme="minorHAnsi" w:hAnsiTheme="minorHAnsi" w:cs="Arial"/>
          <w:sz w:val="22"/>
          <w:szCs w:val="22"/>
        </w:rPr>
      </w:pPr>
      <w:r w:rsidRPr="004A3393">
        <w:rPr>
          <w:rFonts w:asciiTheme="minorHAnsi" w:eastAsiaTheme="minorEastAsia" w:hAnsiTheme="minorHAnsi" w:cstheme="minorBidi"/>
          <w:sz w:val="22"/>
          <w:szCs w:val="22"/>
        </w:rPr>
        <w:t>S</w:t>
      </w:r>
      <w:r w:rsidR="00410701" w:rsidRPr="004A3393">
        <w:rPr>
          <w:rFonts w:asciiTheme="minorHAnsi" w:eastAsiaTheme="minorEastAsia" w:hAnsiTheme="minorHAnsi" w:cstheme="minorBidi"/>
          <w:sz w:val="22"/>
          <w:szCs w:val="22"/>
        </w:rPr>
        <w:t>et and review measurable objectives and targets;</w:t>
      </w:r>
    </w:p>
    <w:p w:rsidR="00410701" w:rsidRPr="006F0156" w:rsidRDefault="0C825378" w:rsidP="00887B68">
      <w:pPr>
        <w:numPr>
          <w:ilvl w:val="0"/>
          <w:numId w:val="2"/>
        </w:numPr>
        <w:tabs>
          <w:tab w:val="clear" w:pos="720"/>
        </w:tabs>
        <w:spacing w:before="120" w:after="120"/>
        <w:ind w:left="567" w:hanging="567"/>
        <w:rPr>
          <w:rFonts w:asciiTheme="minorHAnsi" w:hAnsiTheme="minorHAnsi" w:cs="Arial"/>
          <w:sz w:val="22"/>
          <w:szCs w:val="22"/>
        </w:rPr>
      </w:pPr>
      <w:r w:rsidRPr="004A3393">
        <w:rPr>
          <w:rFonts w:asciiTheme="minorHAnsi" w:eastAsiaTheme="minorEastAsia" w:hAnsiTheme="minorHAnsi" w:cstheme="minorBidi"/>
          <w:sz w:val="22"/>
          <w:szCs w:val="22"/>
        </w:rPr>
        <w:t>E</w:t>
      </w:r>
      <w:r w:rsidR="00410701" w:rsidRPr="004A3393">
        <w:rPr>
          <w:rFonts w:asciiTheme="minorHAnsi" w:eastAsiaTheme="minorEastAsia" w:hAnsiTheme="minorHAnsi" w:cstheme="minorBidi"/>
          <w:sz w:val="22"/>
          <w:szCs w:val="22"/>
        </w:rPr>
        <w:t xml:space="preserve">liminate </w:t>
      </w:r>
      <w:r w:rsidRPr="004A3393">
        <w:rPr>
          <w:rFonts w:asciiTheme="minorHAnsi" w:eastAsiaTheme="minorEastAsia" w:hAnsiTheme="minorHAnsi" w:cstheme="minorBidi"/>
          <w:sz w:val="22"/>
          <w:szCs w:val="22"/>
        </w:rPr>
        <w:t>hazards and /</w:t>
      </w:r>
      <w:r w:rsidR="00410701" w:rsidRPr="004A3393">
        <w:rPr>
          <w:rFonts w:asciiTheme="minorHAnsi" w:eastAsiaTheme="minorEastAsia" w:hAnsiTheme="minorHAnsi" w:cstheme="minorBidi"/>
          <w:sz w:val="22"/>
          <w:szCs w:val="22"/>
        </w:rPr>
        <w:t>or</w:t>
      </w:r>
      <w:r w:rsidRPr="004A3393">
        <w:rPr>
          <w:rFonts w:asciiTheme="minorHAnsi" w:eastAsiaTheme="minorEastAsia" w:hAnsiTheme="minorHAnsi" w:cstheme="minorBidi"/>
          <w:sz w:val="22"/>
          <w:szCs w:val="22"/>
        </w:rPr>
        <w:t xml:space="preserve"> </w:t>
      </w:r>
      <w:r w:rsidR="00410701" w:rsidRPr="004A3393">
        <w:rPr>
          <w:rFonts w:asciiTheme="minorHAnsi" w:eastAsiaTheme="minorEastAsia" w:hAnsiTheme="minorHAnsi" w:cstheme="minorBidi"/>
          <w:sz w:val="22"/>
          <w:szCs w:val="22"/>
        </w:rPr>
        <w:t>risks arising from work</w:t>
      </w:r>
      <w:r w:rsidR="0095721F" w:rsidRPr="006F0156">
        <w:rPr>
          <w:rFonts w:asciiTheme="minorHAnsi" w:hAnsiTheme="minorHAnsi" w:cs="Arial"/>
          <w:sz w:val="22"/>
          <w:szCs w:val="22"/>
        </w:rPr>
        <w:t>, damage to property,</w:t>
      </w:r>
      <w:r w:rsidR="00410701" w:rsidRPr="006F0156">
        <w:rPr>
          <w:rFonts w:asciiTheme="minorHAnsi" w:hAnsiTheme="minorHAnsi" w:cs="Arial"/>
          <w:sz w:val="22"/>
          <w:szCs w:val="22"/>
        </w:rPr>
        <w:t xml:space="preserve"> and </w:t>
      </w:r>
      <w:r w:rsidR="0095721F" w:rsidRPr="006F0156">
        <w:rPr>
          <w:rFonts w:asciiTheme="minorHAnsi" w:hAnsiTheme="minorHAnsi" w:cs="Arial"/>
          <w:sz w:val="22"/>
          <w:szCs w:val="22"/>
        </w:rPr>
        <w:t xml:space="preserve">the </w:t>
      </w:r>
      <w:r w:rsidR="00410701" w:rsidRPr="004A3393">
        <w:rPr>
          <w:rFonts w:asciiTheme="minorHAnsi" w:eastAsiaTheme="minorEastAsia" w:hAnsiTheme="minorHAnsi" w:cstheme="minorBidi"/>
          <w:sz w:val="22"/>
          <w:szCs w:val="22"/>
        </w:rPr>
        <w:t>environmental aspects and impacts of NPA’s business</w:t>
      </w:r>
      <w:r w:rsidRPr="004A3393">
        <w:rPr>
          <w:rFonts w:asciiTheme="minorHAnsi" w:eastAsiaTheme="minorEastAsia" w:hAnsiTheme="minorHAnsi" w:cstheme="minorBidi"/>
          <w:sz w:val="22"/>
          <w:szCs w:val="22"/>
        </w:rPr>
        <w:t xml:space="preserve"> associated with Quality, Environment &amp; Work Health and Safety so far as is reasonably practicable, or if it is not reasonably practicable to eliminate risks, minimise those risks so far as is reasonably practicable</w:t>
      </w:r>
      <w:r w:rsidR="00410701" w:rsidRPr="004A3393">
        <w:rPr>
          <w:rFonts w:asciiTheme="minorHAnsi" w:eastAsiaTheme="minorEastAsia" w:hAnsiTheme="minorHAnsi" w:cstheme="minorBidi"/>
          <w:sz w:val="22"/>
          <w:szCs w:val="22"/>
        </w:rPr>
        <w:t>;</w:t>
      </w:r>
    </w:p>
    <w:p w:rsidR="00410701" w:rsidRPr="00887B68" w:rsidRDefault="0C825378" w:rsidP="00887B68">
      <w:pPr>
        <w:numPr>
          <w:ilvl w:val="0"/>
          <w:numId w:val="2"/>
        </w:numPr>
        <w:tabs>
          <w:tab w:val="clear" w:pos="720"/>
        </w:tabs>
        <w:spacing w:before="120" w:after="120"/>
        <w:ind w:left="567" w:hanging="567"/>
        <w:rPr>
          <w:rFonts w:asciiTheme="minorHAnsi" w:hAnsiTheme="minorHAnsi" w:cs="Arial"/>
          <w:sz w:val="22"/>
          <w:szCs w:val="22"/>
        </w:rPr>
      </w:pPr>
      <w:r w:rsidRPr="004A3393">
        <w:rPr>
          <w:rFonts w:asciiTheme="minorHAnsi" w:eastAsiaTheme="minorEastAsia" w:hAnsiTheme="minorHAnsi" w:cstheme="minorBidi"/>
          <w:sz w:val="22"/>
          <w:szCs w:val="22"/>
        </w:rPr>
        <w:t>M</w:t>
      </w:r>
      <w:r w:rsidR="00410701" w:rsidRPr="004A3393">
        <w:rPr>
          <w:rFonts w:asciiTheme="minorHAnsi" w:eastAsiaTheme="minorEastAsia" w:hAnsiTheme="minorHAnsi" w:cstheme="minorBidi"/>
          <w:sz w:val="22"/>
          <w:szCs w:val="22"/>
        </w:rPr>
        <w:t>aintain monitoring programs and, where necessary, implement corrective or preventive actions;</w:t>
      </w:r>
    </w:p>
    <w:p w:rsidR="00410701" w:rsidRPr="00887B68" w:rsidRDefault="6A43E65B" w:rsidP="00887B68">
      <w:pPr>
        <w:numPr>
          <w:ilvl w:val="0"/>
          <w:numId w:val="2"/>
        </w:numPr>
        <w:tabs>
          <w:tab w:val="clear" w:pos="720"/>
        </w:tabs>
        <w:spacing w:before="120" w:after="120"/>
        <w:ind w:left="567" w:hanging="567"/>
        <w:rPr>
          <w:rFonts w:asciiTheme="minorHAnsi" w:hAnsiTheme="minorHAnsi" w:cs="Arial"/>
          <w:sz w:val="22"/>
          <w:szCs w:val="22"/>
        </w:rPr>
      </w:pPr>
      <w:r w:rsidRPr="004A3393">
        <w:rPr>
          <w:rFonts w:asciiTheme="minorHAnsi" w:eastAsiaTheme="minorEastAsia" w:hAnsiTheme="minorHAnsi" w:cstheme="minorBidi"/>
          <w:sz w:val="22"/>
          <w:szCs w:val="22"/>
        </w:rPr>
        <w:t>C</w:t>
      </w:r>
      <w:r w:rsidR="00410701" w:rsidRPr="004A3393">
        <w:rPr>
          <w:rFonts w:asciiTheme="minorHAnsi" w:eastAsiaTheme="minorEastAsia" w:hAnsiTheme="minorHAnsi" w:cstheme="minorBidi"/>
          <w:sz w:val="22"/>
          <w:szCs w:val="22"/>
        </w:rPr>
        <w:t>onduct regular management reviews to ensure NPA’s objectives and improvement targets are met;</w:t>
      </w:r>
    </w:p>
    <w:p w:rsidR="6A43E65B" w:rsidRPr="006D7136" w:rsidRDefault="6A43E65B" w:rsidP="006D7136">
      <w:pPr>
        <w:pStyle w:val="BodyText"/>
        <w:numPr>
          <w:ilvl w:val="0"/>
          <w:numId w:val="2"/>
        </w:numPr>
        <w:tabs>
          <w:tab w:val="clear" w:pos="720"/>
        </w:tabs>
        <w:spacing w:after="120"/>
        <w:ind w:left="567" w:hanging="567"/>
        <w:rPr>
          <w:rFonts w:asciiTheme="minorHAnsi" w:eastAsiaTheme="minorEastAsia" w:hAnsiTheme="minorHAnsi" w:cstheme="minorBidi"/>
          <w:color w:val="auto"/>
          <w:sz w:val="22"/>
        </w:rPr>
      </w:pPr>
      <w:r w:rsidRPr="006D7136">
        <w:rPr>
          <w:rFonts w:asciiTheme="minorHAnsi" w:eastAsiaTheme="minorEastAsia" w:hAnsiTheme="minorHAnsi" w:cstheme="minorBidi"/>
          <w:color w:val="auto"/>
          <w:sz w:val="22"/>
        </w:rPr>
        <w:t>Ensure consultation and participation of workers and their representatives;</w:t>
      </w:r>
    </w:p>
    <w:p w:rsidR="00410701" w:rsidRPr="00887B68" w:rsidRDefault="6A43E65B" w:rsidP="00887B68">
      <w:pPr>
        <w:numPr>
          <w:ilvl w:val="0"/>
          <w:numId w:val="2"/>
        </w:numPr>
        <w:tabs>
          <w:tab w:val="clear" w:pos="720"/>
        </w:tabs>
        <w:spacing w:before="120" w:after="240"/>
        <w:ind w:left="567" w:hanging="567"/>
        <w:rPr>
          <w:rFonts w:asciiTheme="minorHAnsi" w:hAnsiTheme="minorHAnsi" w:cs="Arial"/>
          <w:sz w:val="22"/>
          <w:szCs w:val="22"/>
        </w:rPr>
      </w:pPr>
      <w:r w:rsidRPr="004A3393">
        <w:rPr>
          <w:rFonts w:asciiTheme="minorHAnsi" w:eastAsiaTheme="minorEastAsia" w:hAnsiTheme="minorHAnsi" w:cstheme="minorBidi"/>
          <w:sz w:val="22"/>
          <w:szCs w:val="22"/>
        </w:rPr>
        <w:t>E</w:t>
      </w:r>
      <w:r w:rsidR="00410701" w:rsidRPr="004A3393">
        <w:rPr>
          <w:rFonts w:asciiTheme="minorHAnsi" w:eastAsiaTheme="minorEastAsia" w:hAnsiTheme="minorHAnsi" w:cstheme="minorBidi"/>
          <w:sz w:val="22"/>
          <w:szCs w:val="22"/>
        </w:rPr>
        <w:t>ducate</w:t>
      </w:r>
      <w:r w:rsidR="00410701" w:rsidRPr="00887B68">
        <w:rPr>
          <w:rFonts w:asciiTheme="minorHAnsi" w:hAnsiTheme="minorHAnsi" w:cs="Arial"/>
          <w:sz w:val="22"/>
          <w:szCs w:val="22"/>
        </w:rPr>
        <w:t xml:space="preserve"> </w:t>
      </w:r>
      <w:r w:rsidR="00355A24" w:rsidRPr="004A3393">
        <w:rPr>
          <w:rFonts w:asciiTheme="minorHAnsi" w:eastAsiaTheme="minorEastAsia" w:hAnsiTheme="minorHAnsi" w:cstheme="minorBidi"/>
          <w:sz w:val="22"/>
          <w:szCs w:val="22"/>
        </w:rPr>
        <w:t xml:space="preserve">our </w:t>
      </w:r>
      <w:r w:rsidRPr="004A3393">
        <w:rPr>
          <w:rFonts w:asciiTheme="minorHAnsi" w:eastAsiaTheme="minorEastAsia" w:hAnsiTheme="minorHAnsi" w:cstheme="minorBidi"/>
          <w:sz w:val="22"/>
          <w:szCs w:val="22"/>
        </w:rPr>
        <w:t>workers</w:t>
      </w:r>
      <w:r w:rsidR="00355A24">
        <w:rPr>
          <w:rFonts w:asciiTheme="minorHAnsi" w:hAnsiTheme="minorHAnsi" w:cs="Arial"/>
          <w:sz w:val="22"/>
          <w:szCs w:val="22"/>
        </w:rPr>
        <w:t xml:space="preserve"> about</w:t>
      </w:r>
      <w:r w:rsidR="00410701" w:rsidRPr="00887B68">
        <w:rPr>
          <w:rFonts w:asciiTheme="minorHAnsi" w:hAnsiTheme="minorHAnsi" w:cs="Arial"/>
          <w:sz w:val="22"/>
          <w:szCs w:val="22"/>
        </w:rPr>
        <w:t xml:space="preserve"> the quality, environmental and work health and safety aspects of the work they perform.</w:t>
      </w:r>
    </w:p>
    <w:p w:rsidR="00887B68" w:rsidRPr="00887B68" w:rsidRDefault="00410701" w:rsidP="00CA3974">
      <w:pPr>
        <w:pStyle w:val="Style1"/>
        <w:spacing w:after="240"/>
      </w:pPr>
      <w:r w:rsidRPr="7C750B61">
        <w:rPr>
          <w:rFonts w:asciiTheme="minorHAnsi" w:eastAsiaTheme="minorEastAsia" w:hAnsiTheme="minorHAnsi" w:cstheme="minorBidi"/>
          <w:sz w:val="22"/>
          <w:szCs w:val="22"/>
        </w:rPr>
        <w:t xml:space="preserve">This policy is communicated to all NPA </w:t>
      </w:r>
      <w:r w:rsidR="7C750B61" w:rsidRPr="7C750B61">
        <w:rPr>
          <w:rFonts w:asciiTheme="minorHAnsi" w:eastAsiaTheme="minorEastAsia" w:hAnsiTheme="minorHAnsi" w:cstheme="minorBidi"/>
          <w:sz w:val="22"/>
          <w:szCs w:val="22"/>
        </w:rPr>
        <w:t xml:space="preserve">workers </w:t>
      </w:r>
      <w:r w:rsidRPr="004A3393">
        <w:rPr>
          <w:rFonts w:asciiTheme="minorHAnsi" w:eastAsiaTheme="minorEastAsia" w:hAnsiTheme="minorHAnsi" w:cstheme="minorBidi"/>
          <w:sz w:val="22"/>
          <w:szCs w:val="22"/>
        </w:rPr>
        <w:t xml:space="preserve">and is available to the public on NPA’s website </w:t>
      </w:r>
      <w:r w:rsidR="6A43E65B" w:rsidRPr="004A3393">
        <w:rPr>
          <w:rFonts w:asciiTheme="minorHAnsi" w:eastAsiaTheme="minorEastAsia" w:hAnsiTheme="minorHAnsi" w:cstheme="minorBidi"/>
          <w:sz w:val="22"/>
          <w:szCs w:val="22"/>
        </w:rPr>
        <w:t>on</w:t>
      </w:r>
      <w:r w:rsidRPr="004A3393">
        <w:rPr>
          <w:rFonts w:asciiTheme="minorHAnsi" w:eastAsiaTheme="minorEastAsia" w:hAnsiTheme="minorHAnsi" w:cstheme="minorBidi"/>
          <w:sz w:val="22"/>
          <w:szCs w:val="22"/>
        </w:rPr>
        <w:t>: www.noteprinting.com.</w:t>
      </w:r>
    </w:p>
    <w:p w:rsidR="00887B68" w:rsidRPr="00887B68" w:rsidRDefault="6A43E65B" w:rsidP="00CA3974">
      <w:pPr>
        <w:pStyle w:val="Style1"/>
        <w:spacing w:after="240"/>
        <w:rPr>
          <w:rFonts w:asciiTheme="minorHAnsi" w:hAnsiTheme="minorHAnsi" w:cs="Arial"/>
          <w:sz w:val="22"/>
          <w:szCs w:val="22"/>
        </w:rPr>
      </w:pPr>
      <w:r w:rsidRPr="004A3393">
        <w:rPr>
          <w:rFonts w:asciiTheme="minorHAnsi" w:eastAsiaTheme="minorEastAsia" w:hAnsiTheme="minorHAnsi" w:cstheme="minorBidi"/>
          <w:sz w:val="22"/>
          <w:szCs w:val="22"/>
        </w:rPr>
        <w:t>This policy is reviewed annually and is</w:t>
      </w:r>
      <w:r w:rsidR="00410701" w:rsidRPr="004A3393">
        <w:rPr>
          <w:rFonts w:asciiTheme="minorHAnsi" w:eastAsiaTheme="minorEastAsia" w:hAnsiTheme="minorHAnsi" w:cstheme="minorBidi"/>
          <w:sz w:val="22"/>
          <w:szCs w:val="22"/>
        </w:rPr>
        <w:t xml:space="preserve"> developed</w:t>
      </w:r>
      <w:r w:rsidRPr="004A3393">
        <w:rPr>
          <w:rFonts w:asciiTheme="minorHAnsi" w:eastAsiaTheme="minorEastAsia" w:hAnsiTheme="minorHAnsi" w:cstheme="minorBidi"/>
          <w:sz w:val="22"/>
          <w:szCs w:val="22"/>
        </w:rPr>
        <w:t xml:space="preserve">, implemented and maintained </w:t>
      </w:r>
      <w:r w:rsidR="00410701" w:rsidRPr="004A3393">
        <w:rPr>
          <w:rFonts w:asciiTheme="minorHAnsi" w:eastAsiaTheme="minorEastAsia" w:hAnsiTheme="minorHAnsi" w:cstheme="minorBidi"/>
          <w:sz w:val="22"/>
          <w:szCs w:val="22"/>
        </w:rPr>
        <w:t xml:space="preserve">in consultation with </w:t>
      </w:r>
      <w:r w:rsidRPr="004A3393">
        <w:rPr>
          <w:rFonts w:asciiTheme="minorHAnsi" w:eastAsiaTheme="minorEastAsia" w:hAnsiTheme="minorHAnsi" w:cstheme="minorBidi"/>
          <w:sz w:val="22"/>
          <w:szCs w:val="22"/>
        </w:rPr>
        <w:t xml:space="preserve">our workers and </w:t>
      </w:r>
      <w:r w:rsidR="00410701" w:rsidRPr="004A3393">
        <w:rPr>
          <w:rFonts w:asciiTheme="minorHAnsi" w:eastAsiaTheme="minorEastAsia" w:hAnsiTheme="minorHAnsi" w:cstheme="minorBidi"/>
          <w:sz w:val="22"/>
          <w:szCs w:val="22"/>
        </w:rPr>
        <w:t xml:space="preserve">Executive </w:t>
      </w:r>
      <w:r w:rsidR="00EB5B3D">
        <w:rPr>
          <w:rFonts w:asciiTheme="minorHAnsi" w:eastAsiaTheme="minorEastAsia" w:hAnsiTheme="minorHAnsi" w:cstheme="minorBidi"/>
          <w:sz w:val="22"/>
          <w:szCs w:val="22"/>
        </w:rPr>
        <w:t>Leadership Team</w:t>
      </w:r>
      <w:r w:rsidR="00410701" w:rsidRPr="004A3393">
        <w:rPr>
          <w:rFonts w:asciiTheme="minorHAnsi" w:eastAsiaTheme="minorEastAsia" w:hAnsiTheme="minorHAnsi" w:cstheme="minorBidi"/>
          <w:sz w:val="22"/>
          <w:szCs w:val="22"/>
        </w:rPr>
        <w:t>.</w:t>
      </w:r>
    </w:p>
    <w:p w:rsidR="00410701" w:rsidRPr="00887B68" w:rsidRDefault="00410701" w:rsidP="00377647">
      <w:pPr>
        <w:pStyle w:val="Style1"/>
        <w:tabs>
          <w:tab w:val="right" w:pos="9781"/>
        </w:tabs>
        <w:jc w:val="both"/>
        <w:rPr>
          <w:rFonts w:asciiTheme="minorHAnsi" w:hAnsiTheme="minorHAnsi" w:cs="Arial"/>
          <w:sz w:val="22"/>
          <w:szCs w:val="22"/>
        </w:rPr>
      </w:pPr>
    </w:p>
    <w:sectPr w:rsidR="00410701" w:rsidRPr="00887B68" w:rsidSect="00EB5B3D">
      <w:headerReference w:type="even" r:id="rId14"/>
      <w:headerReference w:type="default" r:id="rId15"/>
      <w:footerReference w:type="even" r:id="rId16"/>
      <w:footerReference w:type="default" r:id="rId17"/>
      <w:headerReference w:type="first" r:id="rId18"/>
      <w:footerReference w:type="first" r:id="rId19"/>
      <w:pgSz w:w="11907" w:h="16839" w:code="9"/>
      <w:pgMar w:top="1418" w:right="680" w:bottom="1134" w:left="1021" w:header="567" w:footer="397" w:gutter="0"/>
      <w:paperSrc w:first="7" w:other="7"/>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0C" w:rsidRDefault="00A1350C">
      <w:r>
        <w:separator/>
      </w:r>
    </w:p>
  </w:endnote>
  <w:endnote w:type="continuationSeparator" w:id="0">
    <w:p w:rsidR="00A1350C" w:rsidRDefault="00A1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wn">
    <w:panose1 w:val="00000000000000000000"/>
    <w:charset w:val="00"/>
    <w:family w:val="modern"/>
    <w:notTrueType/>
    <w:pitch w:val="variable"/>
    <w:sig w:usb0="A00000BF"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01" w:rsidRDefault="00410701">
    <w:pPr>
      <w:pStyle w:val="Footer"/>
      <w:pBdr>
        <w:top w:val="single" w:sz="4" w:space="1" w:color="auto"/>
      </w:pBdr>
      <w:tabs>
        <w:tab w:val="center" w:pos="4536"/>
        <w:tab w:val="right" w:pos="9356"/>
      </w:tabs>
      <w:rPr>
        <w:sz w:val="16"/>
      </w:rPr>
    </w:pPr>
    <w:r>
      <w:rPr>
        <w:b/>
        <w:sz w:val="16"/>
      </w:rPr>
      <w:t xml:space="preserve">Responsible Person: </w:t>
    </w:r>
    <w:r w:rsidR="00585ADF">
      <w:rPr>
        <w:bCs/>
        <w:sz w:val="16"/>
      </w:rPr>
      <w:fldChar w:fldCharType="begin"/>
    </w:r>
    <w:r w:rsidR="00585ADF">
      <w:rPr>
        <w:bCs/>
        <w:sz w:val="16"/>
      </w:rPr>
      <w:instrText xml:space="preserve"> DOCPROPERTY PdResponsible  \* MERGEFORMAT </w:instrText>
    </w:r>
    <w:r w:rsidR="00585ADF">
      <w:rPr>
        <w:bCs/>
        <w:sz w:val="16"/>
      </w:rPr>
      <w:fldChar w:fldCharType="separate"/>
    </w:r>
    <w:r w:rsidR="0041522E" w:rsidRPr="00183E19">
      <w:rPr>
        <w:bCs/>
        <w:sz w:val="16"/>
      </w:rPr>
      <w:t>Quality and Environment Adviser</w:t>
    </w:r>
    <w:r w:rsidR="00585ADF">
      <w:rPr>
        <w:bCs/>
        <w:sz w:val="16"/>
      </w:rPr>
      <w:fldChar w:fldCharType="end"/>
    </w:r>
    <w:r>
      <w:rPr>
        <w:b/>
        <w:sz w:val="16"/>
      </w:rPr>
      <w:tab/>
    </w:r>
    <w:r>
      <w:rPr>
        <w:sz w:val="16"/>
      </w:rPr>
      <w:t xml:space="preserve">Page </w:t>
    </w:r>
    <w:r>
      <w:rPr>
        <w:sz w:val="16"/>
      </w:rPr>
      <w:fldChar w:fldCharType="begin"/>
    </w:r>
    <w:r>
      <w:rPr>
        <w:sz w:val="16"/>
      </w:rPr>
      <w:instrText xml:space="preserve"> PAGE </w:instrText>
    </w:r>
    <w:r>
      <w:rPr>
        <w:sz w:val="16"/>
      </w:rPr>
      <w:fldChar w:fldCharType="separate"/>
    </w:r>
    <w:r w:rsidR="0041522E">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41522E">
      <w:rPr>
        <w:noProof/>
        <w:sz w:val="16"/>
      </w:rPr>
      <w:t>2</w:t>
    </w:r>
    <w:r>
      <w:rPr>
        <w:sz w:val="16"/>
      </w:rPr>
      <w:fldChar w:fldCharType="end"/>
    </w:r>
    <w:r>
      <w:rPr>
        <w:sz w:val="16"/>
      </w:rPr>
      <w:tab/>
    </w:r>
    <w:r>
      <w:rPr>
        <w:b/>
        <w:sz w:val="16"/>
      </w:rPr>
      <w:t>Date Last Modified:</w:t>
    </w:r>
    <w:r w:rsidR="004A3393">
      <w:rPr>
        <w:sz w:val="16"/>
      </w:rPr>
      <w:fldChar w:fldCharType="begin"/>
    </w:r>
    <w:r w:rsidR="004A3393">
      <w:rPr>
        <w:sz w:val="16"/>
      </w:rPr>
      <w:instrText xml:space="preserve"> DOCPROPERTY PdLastDateOnly  \* MERGEFORMAT </w:instrText>
    </w:r>
    <w:r w:rsidR="004A3393">
      <w:rPr>
        <w:sz w:val="16"/>
      </w:rPr>
      <w:fldChar w:fldCharType="separate"/>
    </w:r>
    <w:r w:rsidR="0041522E" w:rsidRPr="00183E19">
      <w:rPr>
        <w:sz w:val="16"/>
      </w:rPr>
      <w:t>23/11/2010</w:t>
    </w:r>
    <w:r w:rsidR="004A3393">
      <w:rPr>
        <w:sz w:val="16"/>
      </w:rPr>
      <w:fldChar w:fldCharType="end"/>
    </w:r>
  </w:p>
  <w:p w:rsidR="00410701" w:rsidRDefault="00410701">
    <w:pPr>
      <w:pStyle w:val="Footer"/>
      <w:tabs>
        <w:tab w:val="center" w:pos="4536"/>
        <w:tab w:val="right" w:pos="9356"/>
      </w:tabs>
      <w:rPr>
        <w:sz w:val="16"/>
      </w:rPr>
    </w:pPr>
    <w:r>
      <w:rPr>
        <w:b/>
        <w:sz w:val="16"/>
      </w:rPr>
      <w:t>Version:</w:t>
    </w:r>
    <w:r w:rsidR="004A3393">
      <w:rPr>
        <w:sz w:val="16"/>
      </w:rPr>
      <w:fldChar w:fldCharType="begin"/>
    </w:r>
    <w:r w:rsidR="004A3393">
      <w:rPr>
        <w:sz w:val="16"/>
      </w:rPr>
      <w:instrText xml:space="preserve"> DOCPROPERTY PdVersion  \* MERGEFORMAT </w:instrText>
    </w:r>
    <w:r w:rsidR="004A3393">
      <w:rPr>
        <w:sz w:val="16"/>
      </w:rPr>
      <w:fldChar w:fldCharType="separate"/>
    </w:r>
    <w:r w:rsidR="0041522E" w:rsidRPr="00183E19">
      <w:rPr>
        <w:sz w:val="16"/>
      </w:rPr>
      <w:t>1.0</w:t>
    </w:r>
    <w:r w:rsidR="004A3393">
      <w:rPr>
        <w:sz w:val="16"/>
      </w:rPr>
      <w:fldChar w:fldCharType="end"/>
    </w:r>
    <w:r>
      <w:rPr>
        <w:sz w:val="16"/>
      </w:rPr>
      <w:tab/>
    </w:r>
    <w:r>
      <w:rPr>
        <w:b/>
        <w:bCs/>
        <w:sz w:val="16"/>
      </w:rPr>
      <w:t xml:space="preserve">Orig ID # </w:t>
    </w:r>
    <w:r w:rsidR="00585ADF">
      <w:rPr>
        <w:sz w:val="16"/>
      </w:rPr>
      <w:fldChar w:fldCharType="begin"/>
    </w:r>
    <w:r w:rsidR="00585ADF">
      <w:rPr>
        <w:sz w:val="16"/>
      </w:rPr>
      <w:instrText xml:space="preserve"> DOCPROPERTY PdItemOrigID  \* MERGEFORMAT </w:instrText>
    </w:r>
    <w:r w:rsidR="00585ADF">
      <w:rPr>
        <w:sz w:val="16"/>
      </w:rPr>
      <w:fldChar w:fldCharType="separate"/>
    </w:r>
    <w:r w:rsidR="0041522E" w:rsidRPr="00183E19">
      <w:rPr>
        <w:sz w:val="16"/>
      </w:rPr>
      <w:t>18172</w:t>
    </w:r>
    <w:r w:rsidR="00585ADF">
      <w:rPr>
        <w:sz w:val="16"/>
      </w:rPr>
      <w:fldChar w:fldCharType="end"/>
    </w:r>
    <w:r>
      <w:rPr>
        <w:sz w:val="16"/>
      </w:rPr>
      <w:tab/>
    </w:r>
    <w:r>
      <w:rPr>
        <w:b/>
        <w:sz w:val="16"/>
      </w:rPr>
      <w:t>Status:</w:t>
    </w:r>
    <w:r w:rsidR="00585ADF">
      <w:rPr>
        <w:sz w:val="16"/>
      </w:rPr>
      <w:fldChar w:fldCharType="begin"/>
    </w:r>
    <w:r w:rsidR="00585ADF">
      <w:rPr>
        <w:sz w:val="16"/>
      </w:rPr>
      <w:instrText xml:space="preserve"> DOCPROPERTY PdItemStatus  \* MERGEFORMAT </w:instrText>
    </w:r>
    <w:r w:rsidR="00585ADF">
      <w:rPr>
        <w:sz w:val="16"/>
      </w:rPr>
      <w:fldChar w:fldCharType="separate"/>
    </w:r>
    <w:r w:rsidR="0041522E" w:rsidRPr="00183E19">
      <w:rPr>
        <w:sz w:val="16"/>
      </w:rPr>
      <w:t>CURRENT</w:t>
    </w:r>
    <w:r w:rsidR="00585ADF">
      <w:rPr>
        <w:sz w:val="16"/>
      </w:rPr>
      <w:fldChar w:fldCharType="end"/>
    </w:r>
    <w:r>
      <w:rPr>
        <w:b/>
        <w:sz w:val="16"/>
      </w:rPr>
      <w:t>Print:</w:t>
    </w:r>
    <w:r w:rsidR="004A3393">
      <w:rPr>
        <w:sz w:val="16"/>
      </w:rPr>
      <w:fldChar w:fldCharType="begin"/>
    </w:r>
    <w:r w:rsidR="004A3393">
      <w:rPr>
        <w:sz w:val="16"/>
      </w:rPr>
      <w:instrText xml:space="preserve"> DOCPROPERTY PdWaterMark  \* MERGEFORMAT </w:instrText>
    </w:r>
    <w:r w:rsidR="004A3393">
      <w:rPr>
        <w:sz w:val="16"/>
      </w:rPr>
      <w:fldChar w:fldCharType="separate"/>
    </w:r>
    <w:r w:rsidR="0041522E" w:rsidRPr="00183E19">
      <w:rPr>
        <w:sz w:val="16"/>
      </w:rPr>
      <w:t>Uncontrolled When Printed</w:t>
    </w:r>
    <w:r w:rsidR="004A3393">
      <w:rPr>
        <w:sz w:val="16"/>
      </w:rPr>
      <w:fldChar w:fldCharType="end"/>
    </w:r>
  </w:p>
  <w:p w:rsidR="00410701" w:rsidRDefault="00410701">
    <w:pPr>
      <w:pStyle w:val="Footer"/>
      <w:tabs>
        <w:tab w:val="center" w:pos="4536"/>
        <w:tab w:val="left" w:pos="5103"/>
        <w:tab w:val="right" w:pos="9356"/>
      </w:tabs>
      <w:rPr>
        <w:sz w:val="16"/>
      </w:rPr>
    </w:pPr>
    <w:r>
      <w:rPr>
        <w:b/>
        <w:sz w:val="16"/>
      </w:rPr>
      <w:t>File Location in Paradigm II:</w:t>
    </w:r>
    <w:r w:rsidR="004A3393">
      <w:rPr>
        <w:sz w:val="16"/>
      </w:rPr>
      <w:fldChar w:fldCharType="begin"/>
    </w:r>
    <w:r w:rsidR="004A3393">
      <w:rPr>
        <w:sz w:val="16"/>
      </w:rPr>
      <w:instrText xml:space="preserve"> DOCPROPERTY PdParentGroup  \* MERGEFORMAT </w:instrText>
    </w:r>
    <w:r w:rsidR="004A3393">
      <w:rPr>
        <w:sz w:val="16"/>
      </w:rPr>
      <w:fldChar w:fldCharType="separate"/>
    </w:r>
    <w:r w:rsidR="0041522E" w:rsidRPr="00183E19">
      <w:rPr>
        <w:sz w:val="16"/>
      </w:rPr>
      <w:t>NPA Management System\Common Documents\</w:t>
    </w:r>
    <w:r w:rsidR="004A3393">
      <w:rPr>
        <w:sz w:val="16"/>
      </w:rPr>
      <w:fldChar w:fldCharType="end"/>
    </w:r>
  </w:p>
  <w:p w:rsidR="00410701" w:rsidRDefault="00410701">
    <w:pPr>
      <w:pStyle w:val="Footer"/>
    </w:pPr>
  </w:p>
  <w:p w:rsidR="00410701" w:rsidRDefault="00410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33" w:rsidRDefault="004A3393" w:rsidP="00BE5E33">
    <w:pPr>
      <w:tabs>
        <w:tab w:val="center" w:pos="5103"/>
        <w:tab w:val="right" w:pos="9922"/>
      </w:tabs>
      <w:spacing w:before="120" w:line="276" w:lineRule="auto"/>
      <w:rPr>
        <w:rFonts w:ascii="Brown" w:eastAsiaTheme="minorHAnsi" w:hAnsi="Brown" w:cstheme="minorBidi"/>
        <w:color w:val="3E454F"/>
        <w:sz w:val="14"/>
        <w:szCs w:val="14"/>
        <w:lang w:eastAsia="en-US"/>
      </w:rPr>
    </w:pPr>
    <w:r>
      <w:rPr>
        <w:rFonts w:eastAsiaTheme="minorHAnsi" w:cs="Arial"/>
        <w:color w:val="3E454F"/>
        <w:sz w:val="14"/>
        <w:szCs w:val="14"/>
        <w:lang w:eastAsia="en-US"/>
      </w:rPr>
      <w:t>8 March 2019</w:t>
    </w:r>
    <w:r w:rsidR="00BE5E33">
      <w:rPr>
        <w:rFonts w:ascii="Brown" w:eastAsiaTheme="minorHAnsi" w:hAnsi="Brown" w:cstheme="minorBidi"/>
        <w:color w:val="3E454F"/>
        <w:sz w:val="14"/>
        <w:szCs w:val="14"/>
        <w:lang w:eastAsia="en-US"/>
      </w:rPr>
      <w:tab/>
    </w:r>
  </w:p>
  <w:p w:rsidR="00410701" w:rsidRPr="00BE5E33" w:rsidRDefault="00BE5E33" w:rsidP="00BE5E33">
    <w:pPr>
      <w:pStyle w:val="Footer"/>
      <w:tabs>
        <w:tab w:val="clear" w:pos="8306"/>
        <w:tab w:val="right" w:pos="9923"/>
      </w:tabs>
    </w:pPr>
    <w:r>
      <w:rPr>
        <w:rFonts w:ascii="Brown" w:eastAsiaTheme="minorHAnsi" w:hAnsi="Brown" w:cstheme="minorBidi"/>
        <w:color w:val="3E454F"/>
        <w:sz w:val="14"/>
        <w:szCs w:val="14"/>
        <w:lang w:eastAsia="en-US"/>
      </w:rPr>
      <w:tab/>
    </w:r>
    <w:r w:rsidRPr="006F7090">
      <w:rPr>
        <w:rFonts w:ascii="Brown" w:eastAsiaTheme="minorHAnsi" w:hAnsi="Brown" w:cstheme="minorBidi"/>
        <w:b/>
        <w:color w:val="3E454F"/>
        <w:sz w:val="14"/>
        <w:szCs w:val="14"/>
        <w:lang w:eastAsia="en-US"/>
      </w:rPr>
      <w:t xml:space="preserve">Page </w:t>
    </w:r>
    <w:r w:rsidRPr="006F7090">
      <w:rPr>
        <w:rFonts w:ascii="Brown" w:eastAsiaTheme="minorHAnsi" w:hAnsi="Brown" w:cstheme="minorBidi"/>
        <w:b/>
        <w:color w:val="3E454F"/>
        <w:sz w:val="14"/>
        <w:szCs w:val="14"/>
        <w:lang w:eastAsia="en-US"/>
      </w:rPr>
      <w:fldChar w:fldCharType="begin"/>
    </w:r>
    <w:r w:rsidRPr="006F7090">
      <w:rPr>
        <w:rFonts w:ascii="Brown" w:eastAsiaTheme="minorHAnsi" w:hAnsi="Brown" w:cstheme="minorBidi"/>
        <w:b/>
        <w:color w:val="3E454F"/>
        <w:sz w:val="14"/>
        <w:szCs w:val="14"/>
        <w:lang w:eastAsia="en-US"/>
      </w:rPr>
      <w:instrText xml:space="preserve"> PAGE </w:instrText>
    </w:r>
    <w:r w:rsidRPr="006F7090">
      <w:rPr>
        <w:rFonts w:ascii="Brown" w:eastAsiaTheme="minorHAnsi" w:hAnsi="Brown" w:cstheme="minorBidi"/>
        <w:b/>
        <w:color w:val="3E454F"/>
        <w:sz w:val="14"/>
        <w:szCs w:val="14"/>
        <w:lang w:eastAsia="en-US"/>
      </w:rPr>
      <w:fldChar w:fldCharType="separate"/>
    </w:r>
    <w:r w:rsidR="00F10BBD">
      <w:rPr>
        <w:rFonts w:ascii="Brown" w:eastAsiaTheme="minorHAnsi" w:hAnsi="Brown" w:cstheme="minorBidi"/>
        <w:b/>
        <w:noProof/>
        <w:color w:val="3E454F"/>
        <w:sz w:val="14"/>
        <w:szCs w:val="14"/>
        <w:lang w:eastAsia="en-US"/>
      </w:rPr>
      <w:t>1</w:t>
    </w:r>
    <w:r w:rsidRPr="006F7090">
      <w:rPr>
        <w:rFonts w:ascii="Brown" w:eastAsiaTheme="minorHAnsi" w:hAnsi="Brown" w:cstheme="minorBidi"/>
        <w:b/>
        <w:color w:val="3E454F"/>
        <w:sz w:val="14"/>
        <w:szCs w:val="14"/>
        <w:lang w:eastAsia="en-US"/>
      </w:rPr>
      <w:fldChar w:fldCharType="end"/>
    </w:r>
    <w:r w:rsidRPr="00F967AE">
      <w:rPr>
        <w:rFonts w:ascii="Brown" w:eastAsiaTheme="minorHAnsi" w:hAnsi="Brown" w:cstheme="minorBidi"/>
        <w:color w:val="3E454F"/>
        <w:sz w:val="14"/>
        <w:szCs w:val="14"/>
        <w:lang w:eastAsia="en-US"/>
      </w:rPr>
      <w:t xml:space="preserve"> of </w:t>
    </w:r>
    <w:r w:rsidRPr="00F967AE">
      <w:rPr>
        <w:rFonts w:ascii="Brown" w:eastAsiaTheme="minorHAnsi" w:hAnsi="Brown" w:cstheme="minorBidi"/>
        <w:color w:val="3E454F"/>
        <w:sz w:val="14"/>
        <w:szCs w:val="14"/>
        <w:lang w:eastAsia="en-US"/>
      </w:rPr>
      <w:fldChar w:fldCharType="begin"/>
    </w:r>
    <w:r w:rsidRPr="00F967AE">
      <w:rPr>
        <w:rFonts w:ascii="Brown" w:eastAsiaTheme="minorHAnsi" w:hAnsi="Brown" w:cstheme="minorBidi"/>
        <w:color w:val="3E454F"/>
        <w:sz w:val="14"/>
        <w:szCs w:val="14"/>
        <w:lang w:eastAsia="en-US"/>
      </w:rPr>
      <w:instrText xml:space="preserve"> NUMPAGES </w:instrText>
    </w:r>
    <w:r w:rsidRPr="00F967AE">
      <w:rPr>
        <w:rFonts w:ascii="Brown" w:eastAsiaTheme="minorHAnsi" w:hAnsi="Brown" w:cstheme="minorBidi"/>
        <w:color w:val="3E454F"/>
        <w:sz w:val="14"/>
        <w:szCs w:val="14"/>
        <w:lang w:eastAsia="en-US"/>
      </w:rPr>
      <w:fldChar w:fldCharType="separate"/>
    </w:r>
    <w:r w:rsidR="00F10BBD">
      <w:rPr>
        <w:rFonts w:ascii="Brown" w:eastAsiaTheme="minorHAnsi" w:hAnsi="Brown" w:cstheme="minorBidi"/>
        <w:noProof/>
        <w:color w:val="3E454F"/>
        <w:sz w:val="14"/>
        <w:szCs w:val="14"/>
        <w:lang w:eastAsia="en-US"/>
      </w:rPr>
      <w:t>1</w:t>
    </w:r>
    <w:r w:rsidRPr="00F967AE">
      <w:rPr>
        <w:rFonts w:ascii="Brown" w:eastAsiaTheme="minorHAnsi" w:hAnsi="Brown" w:cstheme="minorBidi"/>
        <w:color w:val="3E454F"/>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01" w:rsidRDefault="00410701">
    <w:pPr>
      <w:pStyle w:val="Footer"/>
      <w:pBdr>
        <w:top w:val="single" w:sz="4" w:space="1" w:color="auto"/>
      </w:pBdr>
      <w:tabs>
        <w:tab w:val="center" w:pos="4536"/>
        <w:tab w:val="right" w:pos="9356"/>
      </w:tabs>
      <w:rPr>
        <w:sz w:val="16"/>
      </w:rPr>
    </w:pPr>
    <w:r>
      <w:rPr>
        <w:b/>
        <w:sz w:val="16"/>
      </w:rPr>
      <w:t xml:space="preserve">Responsible Person: </w:t>
    </w:r>
    <w:r w:rsidR="00585ADF">
      <w:rPr>
        <w:bCs/>
        <w:sz w:val="16"/>
      </w:rPr>
      <w:fldChar w:fldCharType="begin"/>
    </w:r>
    <w:r w:rsidR="00585ADF">
      <w:rPr>
        <w:bCs/>
        <w:sz w:val="16"/>
      </w:rPr>
      <w:instrText xml:space="preserve"> DOCPROPERTY PdResponsible  \* MERGEFORMAT </w:instrText>
    </w:r>
    <w:r w:rsidR="00585ADF">
      <w:rPr>
        <w:bCs/>
        <w:sz w:val="16"/>
      </w:rPr>
      <w:fldChar w:fldCharType="separate"/>
    </w:r>
    <w:r w:rsidR="0041522E" w:rsidRPr="00183E19">
      <w:rPr>
        <w:bCs/>
        <w:sz w:val="16"/>
      </w:rPr>
      <w:t>Quality and Environment Adviser</w:t>
    </w:r>
    <w:r w:rsidR="00585ADF">
      <w:rPr>
        <w:bCs/>
        <w:sz w:val="16"/>
      </w:rPr>
      <w:fldChar w:fldCharType="end"/>
    </w:r>
    <w:r>
      <w:rPr>
        <w:b/>
        <w:sz w:val="16"/>
      </w:rPr>
      <w:tab/>
    </w:r>
    <w:r>
      <w:rPr>
        <w:sz w:val="16"/>
      </w:rPr>
      <w:t xml:space="preserve">Page </w:t>
    </w:r>
    <w:r>
      <w:rPr>
        <w:sz w:val="16"/>
      </w:rPr>
      <w:fldChar w:fldCharType="begin"/>
    </w:r>
    <w:r>
      <w:rPr>
        <w:sz w:val="16"/>
      </w:rPr>
      <w:instrText xml:space="preserve"> PAGE </w:instrText>
    </w:r>
    <w:r>
      <w:rPr>
        <w:sz w:val="16"/>
      </w:rPr>
      <w:fldChar w:fldCharType="separate"/>
    </w:r>
    <w:r w:rsidR="0041522E">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41522E">
      <w:rPr>
        <w:noProof/>
        <w:sz w:val="16"/>
      </w:rPr>
      <w:t>2</w:t>
    </w:r>
    <w:r>
      <w:rPr>
        <w:sz w:val="16"/>
      </w:rPr>
      <w:fldChar w:fldCharType="end"/>
    </w:r>
    <w:r>
      <w:rPr>
        <w:sz w:val="16"/>
      </w:rPr>
      <w:tab/>
    </w:r>
    <w:r>
      <w:rPr>
        <w:b/>
        <w:sz w:val="16"/>
      </w:rPr>
      <w:t>Date Last Modified:</w:t>
    </w:r>
    <w:r w:rsidR="004A3393">
      <w:rPr>
        <w:sz w:val="16"/>
      </w:rPr>
      <w:fldChar w:fldCharType="begin"/>
    </w:r>
    <w:r w:rsidR="004A3393">
      <w:rPr>
        <w:sz w:val="16"/>
      </w:rPr>
      <w:instrText xml:space="preserve"> DOCPROPERTY PdLastDateOnly  \* MERGEFORMAT </w:instrText>
    </w:r>
    <w:r w:rsidR="004A3393">
      <w:rPr>
        <w:sz w:val="16"/>
      </w:rPr>
      <w:fldChar w:fldCharType="separate"/>
    </w:r>
    <w:r w:rsidR="0041522E" w:rsidRPr="00183E19">
      <w:rPr>
        <w:sz w:val="16"/>
      </w:rPr>
      <w:t>23/11/2010</w:t>
    </w:r>
    <w:r w:rsidR="004A3393">
      <w:rPr>
        <w:sz w:val="16"/>
      </w:rPr>
      <w:fldChar w:fldCharType="end"/>
    </w:r>
  </w:p>
  <w:p w:rsidR="00410701" w:rsidRDefault="00410701">
    <w:pPr>
      <w:pStyle w:val="Footer"/>
      <w:tabs>
        <w:tab w:val="center" w:pos="4536"/>
        <w:tab w:val="right" w:pos="9356"/>
      </w:tabs>
      <w:rPr>
        <w:sz w:val="16"/>
      </w:rPr>
    </w:pPr>
    <w:r>
      <w:rPr>
        <w:b/>
        <w:sz w:val="16"/>
      </w:rPr>
      <w:t>Version:</w:t>
    </w:r>
    <w:r w:rsidR="004A3393">
      <w:rPr>
        <w:sz w:val="16"/>
      </w:rPr>
      <w:fldChar w:fldCharType="begin"/>
    </w:r>
    <w:r w:rsidR="004A3393">
      <w:rPr>
        <w:sz w:val="16"/>
      </w:rPr>
      <w:instrText xml:space="preserve"> DOCPROPERTY PdVersion  \* MERGEFORMAT </w:instrText>
    </w:r>
    <w:r w:rsidR="004A3393">
      <w:rPr>
        <w:sz w:val="16"/>
      </w:rPr>
      <w:fldChar w:fldCharType="separate"/>
    </w:r>
    <w:r w:rsidR="0041522E" w:rsidRPr="00183E19">
      <w:rPr>
        <w:sz w:val="16"/>
      </w:rPr>
      <w:t>1.0</w:t>
    </w:r>
    <w:r w:rsidR="004A3393">
      <w:rPr>
        <w:sz w:val="16"/>
      </w:rPr>
      <w:fldChar w:fldCharType="end"/>
    </w:r>
    <w:r>
      <w:rPr>
        <w:sz w:val="16"/>
      </w:rPr>
      <w:tab/>
    </w:r>
    <w:r>
      <w:rPr>
        <w:b/>
        <w:bCs/>
        <w:sz w:val="16"/>
      </w:rPr>
      <w:t xml:space="preserve">Orig ID # </w:t>
    </w:r>
    <w:r w:rsidR="00585ADF">
      <w:rPr>
        <w:sz w:val="16"/>
      </w:rPr>
      <w:fldChar w:fldCharType="begin"/>
    </w:r>
    <w:r w:rsidR="00585ADF">
      <w:rPr>
        <w:sz w:val="16"/>
      </w:rPr>
      <w:instrText xml:space="preserve"> DOCPROPERTY PdItemOrigID  \* MERGEFORMAT </w:instrText>
    </w:r>
    <w:r w:rsidR="00585ADF">
      <w:rPr>
        <w:sz w:val="16"/>
      </w:rPr>
      <w:fldChar w:fldCharType="separate"/>
    </w:r>
    <w:r w:rsidR="0041522E" w:rsidRPr="00183E19">
      <w:rPr>
        <w:sz w:val="16"/>
      </w:rPr>
      <w:t>18172</w:t>
    </w:r>
    <w:r w:rsidR="00585ADF">
      <w:rPr>
        <w:sz w:val="16"/>
      </w:rPr>
      <w:fldChar w:fldCharType="end"/>
    </w:r>
    <w:r>
      <w:rPr>
        <w:sz w:val="16"/>
      </w:rPr>
      <w:tab/>
    </w:r>
    <w:r>
      <w:rPr>
        <w:b/>
        <w:sz w:val="16"/>
      </w:rPr>
      <w:t>Status:</w:t>
    </w:r>
    <w:r w:rsidR="00585ADF">
      <w:rPr>
        <w:sz w:val="16"/>
      </w:rPr>
      <w:fldChar w:fldCharType="begin"/>
    </w:r>
    <w:r w:rsidR="00585ADF">
      <w:rPr>
        <w:sz w:val="16"/>
      </w:rPr>
      <w:instrText xml:space="preserve"> DOCPROPERTY PdItemStatus  \* MERGEFORMAT </w:instrText>
    </w:r>
    <w:r w:rsidR="00585ADF">
      <w:rPr>
        <w:sz w:val="16"/>
      </w:rPr>
      <w:fldChar w:fldCharType="separate"/>
    </w:r>
    <w:r w:rsidR="0041522E" w:rsidRPr="00183E19">
      <w:rPr>
        <w:sz w:val="16"/>
      </w:rPr>
      <w:t>CURRENT</w:t>
    </w:r>
    <w:r w:rsidR="00585ADF">
      <w:rPr>
        <w:sz w:val="16"/>
      </w:rPr>
      <w:fldChar w:fldCharType="end"/>
    </w:r>
    <w:r>
      <w:rPr>
        <w:b/>
        <w:sz w:val="16"/>
      </w:rPr>
      <w:t>Print:</w:t>
    </w:r>
    <w:r w:rsidR="004A3393">
      <w:rPr>
        <w:sz w:val="16"/>
      </w:rPr>
      <w:fldChar w:fldCharType="begin"/>
    </w:r>
    <w:r w:rsidR="004A3393">
      <w:rPr>
        <w:sz w:val="16"/>
      </w:rPr>
      <w:instrText xml:space="preserve"> DOCPROPERTY PdWaterMark  \* MERGEFORMAT </w:instrText>
    </w:r>
    <w:r w:rsidR="004A3393">
      <w:rPr>
        <w:sz w:val="16"/>
      </w:rPr>
      <w:fldChar w:fldCharType="separate"/>
    </w:r>
    <w:r w:rsidR="0041522E" w:rsidRPr="00183E19">
      <w:rPr>
        <w:sz w:val="16"/>
      </w:rPr>
      <w:t>Uncontrolled When Printed</w:t>
    </w:r>
    <w:r w:rsidR="004A3393">
      <w:rPr>
        <w:sz w:val="16"/>
      </w:rPr>
      <w:fldChar w:fldCharType="end"/>
    </w:r>
  </w:p>
  <w:p w:rsidR="00410701" w:rsidRDefault="00410701">
    <w:pPr>
      <w:pStyle w:val="Footer"/>
      <w:tabs>
        <w:tab w:val="center" w:pos="4536"/>
        <w:tab w:val="left" w:pos="5103"/>
        <w:tab w:val="right" w:pos="9356"/>
      </w:tabs>
      <w:rPr>
        <w:sz w:val="16"/>
      </w:rPr>
    </w:pPr>
    <w:r>
      <w:rPr>
        <w:b/>
        <w:sz w:val="16"/>
      </w:rPr>
      <w:t>File Location in Paradigm II:</w:t>
    </w:r>
    <w:r w:rsidR="00585ADF">
      <w:rPr>
        <w:sz w:val="16"/>
      </w:rPr>
      <w:fldChar w:fldCharType="begin"/>
    </w:r>
    <w:r w:rsidR="00585ADF">
      <w:rPr>
        <w:sz w:val="16"/>
      </w:rPr>
      <w:instrText xml:space="preserve"> DOCPROPERTY PdParentGroup  \* MERGEFORMAT </w:instrText>
    </w:r>
    <w:r w:rsidR="00585ADF">
      <w:rPr>
        <w:sz w:val="16"/>
      </w:rPr>
      <w:fldChar w:fldCharType="separate"/>
    </w:r>
    <w:r w:rsidR="0041522E" w:rsidRPr="00183E19">
      <w:rPr>
        <w:sz w:val="16"/>
      </w:rPr>
      <w:t>NPA Management System\Common Documents\</w:t>
    </w:r>
    <w:r w:rsidR="00585ADF">
      <w:rPr>
        <w:sz w:val="16"/>
      </w:rPr>
      <w:fldChar w:fldCharType="end"/>
    </w:r>
  </w:p>
  <w:p w:rsidR="00410701" w:rsidRDefault="00410701">
    <w:pPr>
      <w:pStyle w:val="Footer"/>
    </w:pPr>
  </w:p>
  <w:p w:rsidR="00410701" w:rsidRDefault="00410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0C" w:rsidRDefault="00A1350C">
      <w:r>
        <w:separator/>
      </w:r>
    </w:p>
  </w:footnote>
  <w:footnote w:type="continuationSeparator" w:id="0">
    <w:p w:rsidR="00A1350C" w:rsidRDefault="00A1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01" w:rsidRDefault="00585ADF">
    <w:pPr>
      <w:pStyle w:val="Header"/>
      <w:tabs>
        <w:tab w:val="left" w:pos="6521"/>
      </w:tabs>
      <w:ind w:right="43"/>
      <w:rPr>
        <w:color w:val="000000"/>
      </w:rPr>
    </w:pPr>
    <w:r>
      <w:rPr>
        <w:color w:val="000000"/>
      </w:rPr>
      <w:fldChar w:fldCharType="begin"/>
    </w:r>
    <w:r>
      <w:rPr>
        <w:color w:val="000000"/>
      </w:rPr>
      <w:instrText xml:space="preserve"> DOCPROPERTY PdCompanyName  \* MERGEFORMAT </w:instrText>
    </w:r>
    <w:r>
      <w:rPr>
        <w:color w:val="000000"/>
      </w:rPr>
      <w:fldChar w:fldCharType="separate"/>
    </w:r>
    <w:r w:rsidR="0041501A" w:rsidRPr="005F27D3">
      <w:rPr>
        <w:color w:val="000000"/>
      </w:rPr>
      <w:t>Note Printing Australia Limited</w:t>
    </w:r>
    <w:r>
      <w:rPr>
        <w:color w:val="000000"/>
      </w:rPr>
      <w:fldChar w:fldCharType="end"/>
    </w:r>
  </w:p>
  <w:p w:rsidR="00410701" w:rsidRDefault="00585ADF">
    <w:pPr>
      <w:pStyle w:val="Header"/>
      <w:pBdr>
        <w:bottom w:val="single" w:sz="4" w:space="1" w:color="auto"/>
      </w:pBdr>
      <w:tabs>
        <w:tab w:val="left" w:pos="6521"/>
      </w:tabs>
      <w:ind w:right="43"/>
      <w:jc w:val="right"/>
      <w:rPr>
        <w:color w:val="000000"/>
      </w:rPr>
    </w:pPr>
    <w:r>
      <w:rPr>
        <w:color w:val="000000"/>
      </w:rPr>
      <w:fldChar w:fldCharType="begin"/>
    </w:r>
    <w:r>
      <w:rPr>
        <w:color w:val="000000"/>
      </w:rPr>
      <w:instrText xml:space="preserve"> DOCPROPERTY PdItemName  \* MERGEFORMAT </w:instrText>
    </w:r>
    <w:r>
      <w:rPr>
        <w:color w:val="000000"/>
      </w:rPr>
      <w:fldChar w:fldCharType="separate"/>
    </w:r>
    <w:r w:rsidR="0041501A" w:rsidRPr="005F27D3">
      <w:rPr>
        <w:color w:val="000000"/>
      </w:rPr>
      <w:t>Policy - Quality, Environmental and OH&amp;S</w:t>
    </w:r>
    <w:r>
      <w:rPr>
        <w:color w:val="000000"/>
      </w:rPr>
      <w:fldChar w:fldCharType="end"/>
    </w:r>
  </w:p>
  <w:p w:rsidR="00410701" w:rsidRDefault="00410701">
    <w:pPr>
      <w:pStyle w:val="Header"/>
    </w:pPr>
  </w:p>
  <w:p w:rsidR="00410701" w:rsidRDefault="00410701">
    <w:pPr>
      <w:pStyle w:val="Header"/>
    </w:pPr>
  </w:p>
  <w:p w:rsidR="00410701" w:rsidRDefault="00410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770"/>
    </w:tblGrid>
    <w:tr w:rsidR="00CA3974" w:rsidRPr="00183E19" w:rsidTr="00CA3974">
      <w:tc>
        <w:tcPr>
          <w:tcW w:w="3227" w:type="dxa"/>
        </w:tcPr>
        <w:p w:rsidR="00CA3974" w:rsidRPr="00183E19" w:rsidRDefault="00CA3974" w:rsidP="00CA3974">
          <w:pPr>
            <w:pStyle w:val="Header"/>
            <w:rPr>
              <w:rFonts w:asciiTheme="minorHAnsi" w:hAnsiTheme="minorHAnsi"/>
              <w:sz w:val="28"/>
              <w:szCs w:val="28"/>
            </w:rPr>
          </w:pPr>
          <w:r w:rsidRPr="00183E19">
            <w:rPr>
              <w:rFonts w:asciiTheme="minorHAnsi" w:hAnsiTheme="minorHAnsi" w:cs="Arial"/>
              <w:i/>
              <w:noProof/>
              <w:color w:val="549BD0"/>
              <w:sz w:val="28"/>
              <w:szCs w:val="28"/>
              <w:lang w:val="en-AU"/>
            </w:rPr>
            <w:drawing>
              <wp:anchor distT="0" distB="0" distL="114300" distR="114300" simplePos="0" relativeHeight="251659264" behindDoc="0" locked="0" layoutInCell="1" allowOverlap="1" wp14:anchorId="28CD9CEE" wp14:editId="28CD9CEF">
                <wp:simplePos x="0" y="0"/>
                <wp:positionH relativeFrom="margin">
                  <wp:posOffset>-65405</wp:posOffset>
                </wp:positionH>
                <wp:positionV relativeFrom="margin">
                  <wp:posOffset>404</wp:posOffset>
                </wp:positionV>
                <wp:extent cx="1079500" cy="539750"/>
                <wp:effectExtent l="0" t="0" r="635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NPA_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1079500" cy="539750"/>
                        </a:xfrm>
                        <a:prstGeom prst="rect">
                          <a:avLst/>
                        </a:prstGeom>
                      </pic:spPr>
                    </pic:pic>
                  </a:graphicData>
                </a:graphic>
                <wp14:sizeRelH relativeFrom="margin">
                  <wp14:pctWidth>0</wp14:pctWidth>
                </wp14:sizeRelH>
                <wp14:sizeRelV relativeFrom="margin">
                  <wp14:pctHeight>0</wp14:pctHeight>
                </wp14:sizeRelV>
              </wp:anchor>
            </w:drawing>
          </w:r>
        </w:p>
      </w:tc>
      <w:tc>
        <w:tcPr>
          <w:tcW w:w="6770" w:type="dxa"/>
          <w:vAlign w:val="bottom"/>
        </w:tcPr>
        <w:p w:rsidR="00CA3974" w:rsidRPr="00183E19" w:rsidRDefault="00CA3974" w:rsidP="00CA3974">
          <w:pPr>
            <w:pStyle w:val="Header"/>
            <w:jc w:val="right"/>
            <w:rPr>
              <w:rFonts w:asciiTheme="minorHAnsi" w:hAnsiTheme="minorHAnsi"/>
              <w:b/>
              <w:sz w:val="28"/>
              <w:szCs w:val="28"/>
            </w:rPr>
          </w:pPr>
          <w:r w:rsidRPr="00183E19">
            <w:rPr>
              <w:rFonts w:asciiTheme="minorHAnsi" w:eastAsiaTheme="minorHAnsi" w:hAnsiTheme="minorHAnsi" w:cstheme="minorBidi"/>
              <w:b/>
              <w:color w:val="549BD0"/>
              <w:sz w:val="28"/>
              <w:szCs w:val="28"/>
              <w:lang w:eastAsia="en-US"/>
            </w:rPr>
            <w:t xml:space="preserve">Policy </w:t>
          </w:r>
          <w:r w:rsidRPr="00183E19">
            <w:rPr>
              <w:rFonts w:asciiTheme="minorHAnsi" w:eastAsiaTheme="minorHAnsi" w:hAnsiTheme="minorHAnsi" w:cs="Arial"/>
              <w:b/>
              <w:color w:val="549BD0"/>
              <w:sz w:val="28"/>
              <w:szCs w:val="28"/>
              <w:lang w:eastAsia="en-US"/>
            </w:rPr>
            <w:t>|</w:t>
          </w:r>
          <w:r w:rsidRPr="00183E19">
            <w:rPr>
              <w:rFonts w:asciiTheme="minorHAnsi" w:eastAsiaTheme="minorHAnsi" w:hAnsiTheme="minorHAnsi" w:cstheme="minorBidi"/>
              <w:b/>
              <w:color w:val="549BD0"/>
              <w:sz w:val="28"/>
              <w:szCs w:val="28"/>
              <w:lang w:eastAsia="en-US"/>
            </w:rPr>
            <w:t xml:space="preserve"> </w:t>
          </w:r>
          <w:r w:rsidRPr="00183E19">
            <w:rPr>
              <w:rFonts w:asciiTheme="minorHAnsi" w:eastAsiaTheme="minorHAnsi" w:hAnsiTheme="minorHAnsi" w:cstheme="minorBidi"/>
              <w:color w:val="549BD0"/>
              <w:sz w:val="28"/>
              <w:szCs w:val="28"/>
              <w:lang w:eastAsia="en-US"/>
            </w:rPr>
            <w:t>Quality, Environment and Work Health Safety</w:t>
          </w:r>
        </w:p>
      </w:tc>
    </w:tr>
  </w:tbl>
  <w:p w:rsidR="005A6EE3" w:rsidRDefault="005A6EE3">
    <w:pPr>
      <w:pStyle w:val="Header"/>
      <w:tabs>
        <w:tab w:val="left" w:pos="6521"/>
      </w:tabs>
      <w:ind w:right="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01" w:rsidRDefault="00585ADF">
    <w:pPr>
      <w:pStyle w:val="Header"/>
      <w:tabs>
        <w:tab w:val="left" w:pos="6521"/>
      </w:tabs>
      <w:ind w:right="43"/>
      <w:rPr>
        <w:color w:val="000000"/>
      </w:rPr>
    </w:pPr>
    <w:r>
      <w:rPr>
        <w:color w:val="000000"/>
      </w:rPr>
      <w:fldChar w:fldCharType="begin"/>
    </w:r>
    <w:r>
      <w:rPr>
        <w:color w:val="000000"/>
      </w:rPr>
      <w:instrText xml:space="preserve"> DOCPROPERTY PdCompanyName  \* MERGEFORMAT </w:instrText>
    </w:r>
    <w:r>
      <w:rPr>
        <w:color w:val="000000"/>
      </w:rPr>
      <w:fldChar w:fldCharType="separate"/>
    </w:r>
    <w:r w:rsidR="0041501A" w:rsidRPr="005F27D3">
      <w:rPr>
        <w:color w:val="000000"/>
      </w:rPr>
      <w:t>Note Printing Australia Limited</w:t>
    </w:r>
    <w:r>
      <w:rPr>
        <w:color w:val="000000"/>
      </w:rPr>
      <w:fldChar w:fldCharType="end"/>
    </w:r>
  </w:p>
  <w:p w:rsidR="00410701" w:rsidRDefault="00585ADF">
    <w:pPr>
      <w:pStyle w:val="Header"/>
      <w:pBdr>
        <w:bottom w:val="single" w:sz="4" w:space="1" w:color="auto"/>
      </w:pBdr>
      <w:tabs>
        <w:tab w:val="left" w:pos="6521"/>
      </w:tabs>
      <w:ind w:right="43"/>
      <w:jc w:val="right"/>
      <w:rPr>
        <w:color w:val="000000"/>
      </w:rPr>
    </w:pPr>
    <w:r>
      <w:rPr>
        <w:color w:val="000000"/>
      </w:rPr>
      <w:fldChar w:fldCharType="begin"/>
    </w:r>
    <w:r>
      <w:rPr>
        <w:color w:val="000000"/>
      </w:rPr>
      <w:instrText xml:space="preserve"> DOCPROPERTY PdItemName  \* MERGEFORMAT </w:instrText>
    </w:r>
    <w:r>
      <w:rPr>
        <w:color w:val="000000"/>
      </w:rPr>
      <w:fldChar w:fldCharType="separate"/>
    </w:r>
    <w:r w:rsidR="0041501A" w:rsidRPr="005F27D3">
      <w:rPr>
        <w:color w:val="000000"/>
      </w:rPr>
      <w:t>Policy - Quality, Environmental and OH&amp;S</w:t>
    </w:r>
    <w:r>
      <w:rPr>
        <w:color w:val="000000"/>
      </w:rPr>
      <w:fldChar w:fldCharType="end"/>
    </w:r>
  </w:p>
  <w:p w:rsidR="00410701" w:rsidRDefault="00410701">
    <w:pPr>
      <w:pStyle w:val="Header"/>
    </w:pPr>
  </w:p>
  <w:p w:rsidR="00410701" w:rsidRDefault="00410701">
    <w:pPr>
      <w:pStyle w:val="Header"/>
    </w:pPr>
  </w:p>
  <w:p w:rsidR="00410701" w:rsidRDefault="0041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197C"/>
    <w:multiLevelType w:val="hybridMultilevel"/>
    <w:tmpl w:val="D51E96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CF0A39"/>
    <w:multiLevelType w:val="hybridMultilevel"/>
    <w:tmpl w:val="CC28D7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01"/>
    <w:rsid w:val="000071BA"/>
    <w:rsid w:val="0002764F"/>
    <w:rsid w:val="00030C48"/>
    <w:rsid w:val="000A1AD6"/>
    <w:rsid w:val="000B0C49"/>
    <w:rsid w:val="00183E19"/>
    <w:rsid w:val="001D57D9"/>
    <w:rsid w:val="00213B36"/>
    <w:rsid w:val="00217794"/>
    <w:rsid w:val="00330489"/>
    <w:rsid w:val="00355A24"/>
    <w:rsid w:val="0037145D"/>
    <w:rsid w:val="0037499B"/>
    <w:rsid w:val="00377647"/>
    <w:rsid w:val="00410701"/>
    <w:rsid w:val="00411404"/>
    <w:rsid w:val="0041501A"/>
    <w:rsid w:val="0041522E"/>
    <w:rsid w:val="004700DC"/>
    <w:rsid w:val="00475D3C"/>
    <w:rsid w:val="004A3393"/>
    <w:rsid w:val="004B2AE1"/>
    <w:rsid w:val="004B3C57"/>
    <w:rsid w:val="004D3337"/>
    <w:rsid w:val="004F42A5"/>
    <w:rsid w:val="004F6101"/>
    <w:rsid w:val="00514ECD"/>
    <w:rsid w:val="00585ADF"/>
    <w:rsid w:val="00596378"/>
    <w:rsid w:val="005A6EE3"/>
    <w:rsid w:val="005A7FE8"/>
    <w:rsid w:val="005F27D3"/>
    <w:rsid w:val="006D7136"/>
    <w:rsid w:val="006F0156"/>
    <w:rsid w:val="006F68A0"/>
    <w:rsid w:val="00700941"/>
    <w:rsid w:val="007254C9"/>
    <w:rsid w:val="00747C87"/>
    <w:rsid w:val="00762238"/>
    <w:rsid w:val="007A0769"/>
    <w:rsid w:val="007E1638"/>
    <w:rsid w:val="00871B14"/>
    <w:rsid w:val="00887B68"/>
    <w:rsid w:val="008A0F4B"/>
    <w:rsid w:val="008B4AB6"/>
    <w:rsid w:val="0095721F"/>
    <w:rsid w:val="00A1350C"/>
    <w:rsid w:val="00AC0E34"/>
    <w:rsid w:val="00AC3E1C"/>
    <w:rsid w:val="00B10D8D"/>
    <w:rsid w:val="00B410C4"/>
    <w:rsid w:val="00B5003E"/>
    <w:rsid w:val="00BD1688"/>
    <w:rsid w:val="00BE5E33"/>
    <w:rsid w:val="00C276E8"/>
    <w:rsid w:val="00CA3974"/>
    <w:rsid w:val="00CA5A0F"/>
    <w:rsid w:val="00D25B73"/>
    <w:rsid w:val="00D744DC"/>
    <w:rsid w:val="00D77082"/>
    <w:rsid w:val="00D93AB4"/>
    <w:rsid w:val="00D97559"/>
    <w:rsid w:val="00DE4C1A"/>
    <w:rsid w:val="00E131F3"/>
    <w:rsid w:val="00EB5B3D"/>
    <w:rsid w:val="00F10BBD"/>
    <w:rsid w:val="00FA157D"/>
    <w:rsid w:val="00FB61A5"/>
    <w:rsid w:val="00FE4D5E"/>
    <w:rsid w:val="0C825378"/>
    <w:rsid w:val="6A43E65B"/>
    <w:rsid w:val="7C75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2527D06-E79B-41EA-9859-0E225252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0"/>
      <w:szCs w:val="20"/>
      <w:lang w:eastAsia="en-AU"/>
    </w:rPr>
  </w:style>
  <w:style w:type="paragraph" w:styleId="Heading1">
    <w:name w:val="heading 1"/>
    <w:basedOn w:val="Normal"/>
    <w:next w:val="Normal"/>
    <w:link w:val="Heading1Char"/>
    <w:uiPriority w:val="99"/>
    <w:qFormat/>
    <w:pPr>
      <w:keepNext/>
      <w:spacing w:before="240" w:after="60"/>
      <w:outlineLvl w:val="0"/>
    </w:pPr>
    <w:rPr>
      <w:b/>
      <w:kern w:val="28"/>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28"/>
      <w:sz w:val="28"/>
      <w:lang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pPr>
      <w:jc w:val="center"/>
    </w:pPr>
    <w:rPr>
      <w:rFonts w:ascii="Century Schoolbook" w:hAnsi="Century Schoolbook"/>
      <w:color w:val="000000"/>
      <w:sz w:val="28"/>
      <w:szCs w:val="2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AU"/>
    </w:rPr>
  </w:style>
  <w:style w:type="paragraph" w:styleId="BodyText">
    <w:name w:val="Body Text"/>
    <w:basedOn w:val="Normal"/>
    <w:link w:val="BodyTextChar"/>
    <w:uiPriority w:val="99"/>
    <w:rPr>
      <w:color w:val="0000FF"/>
      <w:sz w:val="28"/>
      <w:szCs w:val="22"/>
    </w:rPr>
  </w:style>
  <w:style w:type="character" w:customStyle="1" w:styleId="BodyTextChar">
    <w:name w:val="Body Text Char"/>
    <w:basedOn w:val="DefaultParagraphFont"/>
    <w:link w:val="BodyText"/>
    <w:uiPriority w:val="99"/>
    <w:semiHidden/>
    <w:locked/>
    <w:rPr>
      <w:rFonts w:ascii="Arial" w:hAnsi="Arial" w:cs="Times New Roman"/>
      <w:sz w:val="20"/>
      <w:szCs w:val="20"/>
      <w:lang w:eastAsia="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0"/>
      <w:szCs w:val="20"/>
      <w:lang w:eastAsia="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eastAsia="en-AU"/>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both"/>
    </w:pPr>
    <w:rPr>
      <w:color w:val="0000FF"/>
      <w:sz w:val="22"/>
    </w:r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AU"/>
    </w:rPr>
  </w:style>
  <w:style w:type="paragraph" w:styleId="BodyText3">
    <w:name w:val="Body Text 3"/>
    <w:basedOn w:val="Normal"/>
    <w:link w:val="BodyText3Char"/>
    <w:uiPriority w:val="99"/>
    <w:pPr>
      <w:jc w:val="both"/>
    </w:pPr>
    <w:rPr>
      <w:sz w:val="22"/>
    </w:rPr>
  </w:style>
  <w:style w:type="character" w:customStyle="1" w:styleId="BodyText3Char">
    <w:name w:val="Body Text 3 Char"/>
    <w:basedOn w:val="DefaultParagraphFont"/>
    <w:link w:val="BodyText3"/>
    <w:uiPriority w:val="99"/>
    <w:semiHidden/>
    <w:locked/>
    <w:rPr>
      <w:rFonts w:ascii="Arial" w:hAnsi="Arial" w:cs="Times New Roman"/>
      <w:sz w:val="16"/>
      <w:szCs w:val="16"/>
      <w:lang w:eastAsia="en-AU"/>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AU"/>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eastAsia="en-AU"/>
    </w:rPr>
  </w:style>
  <w:style w:type="paragraph" w:customStyle="1" w:styleId="Style1">
    <w:name w:val="Style1"/>
    <w:basedOn w:val="Normal"/>
    <w:uiPriority w:val="99"/>
    <w:rPr>
      <w:szCs w:val="24"/>
    </w:rPr>
  </w:style>
  <w:style w:type="paragraph" w:customStyle="1" w:styleId="CM1">
    <w:name w:val="CM1"/>
    <w:basedOn w:val="Normal"/>
    <w:next w:val="Normal"/>
    <w:rsid w:val="005A6EE3"/>
    <w:pPr>
      <w:widowControl w:val="0"/>
      <w:autoSpaceDE w:val="0"/>
      <w:autoSpaceDN w:val="0"/>
      <w:adjustRightInd w:val="0"/>
      <w:jc w:val="both"/>
    </w:pPr>
    <w:rPr>
      <w:iCs/>
      <w:sz w:val="24"/>
      <w:szCs w:val="24"/>
      <w:lang w:val="en-AU"/>
    </w:rPr>
  </w:style>
  <w:style w:type="table" w:styleId="TableGrid">
    <w:name w:val="Table Grid"/>
    <w:basedOn w:val="TableNormal"/>
    <w:locked/>
    <w:rsid w:val="00CA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1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70143">
      <w:marLeft w:val="0"/>
      <w:marRight w:val="0"/>
      <w:marTop w:val="0"/>
      <w:marBottom w:val="0"/>
      <w:divBdr>
        <w:top w:val="none" w:sz="0" w:space="0" w:color="auto"/>
        <w:left w:val="none" w:sz="0" w:space="0" w:color="auto"/>
        <w:bottom w:val="none" w:sz="0" w:space="0" w:color="auto"/>
        <w:right w:val="none" w:sz="0" w:space="0" w:color="auto"/>
      </w:divBdr>
    </w:div>
    <w:div w:id="1748570144">
      <w:marLeft w:val="0"/>
      <w:marRight w:val="0"/>
      <w:marTop w:val="0"/>
      <w:marBottom w:val="0"/>
      <w:divBdr>
        <w:top w:val="none" w:sz="0" w:space="0" w:color="auto"/>
        <w:left w:val="none" w:sz="0" w:space="0" w:color="auto"/>
        <w:bottom w:val="none" w:sz="0" w:space="0" w:color="auto"/>
        <w:right w:val="none" w:sz="0" w:space="0" w:color="auto"/>
      </w:divBdr>
    </w:div>
    <w:div w:id="1748570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NPA Policy" ma:contentTypeID="0x010100839645480A2D6D498070B3DEF1337FCD00DDA0AC877013DD4A8C8D039594BCCCBB" ma:contentTypeVersion="33" ma:contentTypeDescription="Internal and Approved NPA Policies." ma:contentTypeScope="" ma:versionID="8584cd71681fe6f70b5c32d7003523ae">
  <xsd:schema xmlns:xsd="http://www.w3.org/2001/XMLSchema" xmlns:xs="http://www.w3.org/2001/XMLSchema" xmlns:p="http://schemas.microsoft.com/office/2006/metadata/properties" xmlns:ns1="http://schemas.microsoft.com/sharepoint/v3" xmlns:ns2="4a86bf35-05da-4fc1-b8a7-8dc7d71299f1" xmlns:ns3="9809d79f-6070-4acd-a7fe-0b9bfa2d5eaf" xmlns:ns4="7b70010d-4190-44f6-91fa-e777e179fd91" targetNamespace="http://schemas.microsoft.com/office/2006/metadata/properties" ma:root="true" ma:fieldsID="ae48ac9c8d5ace662977d9f8a8e2ebe0" ns1:_="" ns2:_="" ns3:_="" ns4:_="">
    <xsd:import namespace="http://schemas.microsoft.com/sharepoint/v3"/>
    <xsd:import namespace="4a86bf35-05da-4fc1-b8a7-8dc7d71299f1"/>
    <xsd:import namespace="9809d79f-6070-4acd-a7fe-0b9bfa2d5eaf"/>
    <xsd:import namespace="7b70010d-4190-44f6-91fa-e777e179fd91"/>
    <xsd:element name="properties">
      <xsd:complexType>
        <xsd:sequence>
          <xsd:element name="documentManagement">
            <xsd:complexType>
              <xsd:all>
                <xsd:element ref="ns2:bb379d8a03db4a69baf93f3345dd400e" minOccurs="0"/>
                <xsd:element ref="ns3:TaxCatchAll" minOccurs="0"/>
                <xsd:element ref="ns3:TaxCatchAllLabel" minOccurs="0"/>
                <xsd:element ref="ns2:Review_x0020_Interval" minOccurs="0"/>
                <xsd:element ref="ns2:Last_x0020_Reviewed" minOccurs="0"/>
                <xsd:element ref="ns2:Next_x0020_Review" minOccurs="0"/>
                <xsd:element ref="ns1:FormData" minOccurs="0"/>
                <xsd:element ref="ns2:Is_x0020_Review_x0020_Due_x003f_" minOccurs="0"/>
                <xsd:element ref="ns4:DLCPolicyLabelValue" minOccurs="0"/>
                <xsd:element ref="ns4:DLCPolicyLabelClientValue" minOccurs="0"/>
                <xsd:element ref="ns4:DLCPolicyLabelLock" minOccurs="0"/>
                <xsd:element ref="ns1:_dlc_Exempt" minOccurs="0"/>
                <xsd:element ref="ns2:j45451d5cd1c4adeb673d3e3b7a39f54" minOccurs="0"/>
                <xsd:element ref="ns2:Require_x0020_Board_x0020_Approval_x003f_" minOccurs="0"/>
                <xsd:element ref="ns2:Ongoing_x0020_Training_x0020_Required_x003f_" minOccurs="0"/>
                <xsd:element ref="ns2:Reporting_x0020_Obligation_x003f_" minOccurs="0"/>
                <xsd:element ref="ns2:External_x0020_Review_x0020_Requiremen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5" nillable="true" ma:displayName="Form Data" ma:hidden="true" ma:internalName="FormData" ma:readOnly="false">
      <xsd:simpleType>
        <xsd:restriction base="dms:Note"/>
      </xsd:simpleType>
    </xsd:element>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6bf35-05da-4fc1-b8a7-8dc7d71299f1" elementFormDefault="qualified">
    <xsd:import namespace="http://schemas.microsoft.com/office/2006/documentManagement/types"/>
    <xsd:import namespace="http://schemas.microsoft.com/office/infopath/2007/PartnerControls"/>
    <xsd:element name="bb379d8a03db4a69baf93f3345dd400e" ma:index="8" ma:taxonomy="true" ma:internalName="bb379d8a03db4a69baf93f3345dd400e" ma:taxonomyFieldName="Department_x0020_Responsible" ma:displayName="Department Responsible" ma:default="" ma:fieldId="{bb379d8a-03db-4a69-baf9-3f3345dd400e}" ma:sspId="60f2cfea-b767-4ec9-a0a9-b99208f27b5c" ma:termSetId="8ed8c9ea-7052-4c1d-a4d7-b9c10bffea6f" ma:anchorId="00000000-0000-0000-0000-000000000000" ma:open="false" ma:isKeyword="false">
      <xsd:complexType>
        <xsd:sequence>
          <xsd:element ref="pc:Terms" minOccurs="0" maxOccurs="1"/>
        </xsd:sequence>
      </xsd:complexType>
    </xsd:element>
    <xsd:element name="Review_x0020_Interval" ma:index="12" nillable="true" ma:displayName="Review Interval" ma:default="12 Months" ma:description="How frequently must this Document be Reviewed?" ma:format="Dropdown" ma:internalName="Review_x0020_Interval">
      <xsd:simpleType>
        <xsd:restriction base="dms:Choice">
          <xsd:enumeration value="6 Months"/>
          <xsd:enumeration value="12 Months"/>
          <xsd:enumeration value="24 Months"/>
        </xsd:restriction>
      </xsd:simpleType>
    </xsd:element>
    <xsd:element name="Last_x0020_Reviewed" ma:index="13" nillable="true" ma:displayName="Last Reviewed" ma:description="The time this document was last reviewed." ma:format="DateOnly" ma:internalName="Last_x0020_Reviewed">
      <xsd:simpleType>
        <xsd:restriction base="dms:DateTime"/>
      </xsd:simpleType>
    </xsd:element>
    <xsd:element name="Next_x0020_Review" ma:index="14" nillable="true" ma:displayName="Next Review" ma:description="When the Document is next Due for Review." ma:format="DateOnly" ma:internalName="Next_x0020_Review">
      <xsd:simpleType>
        <xsd:restriction base="dms:DateTime"/>
      </xsd:simpleType>
    </xsd:element>
    <xsd:element name="Is_x0020_Review_x0020_Due_x003f_" ma:index="16" nillable="true" ma:displayName="Is Review Due?" ma:default="0" ma:description="This flag will update when a review is due." ma:internalName="Is_x0020_Review_x0020_Due_x003F_">
      <xsd:simpleType>
        <xsd:restriction base="dms:Boolean"/>
      </xsd:simpleType>
    </xsd:element>
    <xsd:element name="j45451d5cd1c4adeb673d3e3b7a39f54" ma:index="22" ma:taxonomy="true" ma:internalName="j45451d5cd1c4adeb673d3e3b7a39f54" ma:taxonomyFieldName="Executive_x0020_Position_x0020_Responsible" ma:displayName="Executive Position Responsible" ma:default="" ma:fieldId="{345451d5-cd1c-4ade-b673-d3e3b7a39f54}" ma:sspId="60f2cfea-b767-4ec9-a0a9-b99208f27b5c" ma:termSetId="386095d1-c68d-4c6d-b587-48ddaf1aecc9" ma:anchorId="00000000-0000-0000-0000-000000000000" ma:open="true" ma:isKeyword="false">
      <xsd:complexType>
        <xsd:sequence>
          <xsd:element ref="pc:Terms" minOccurs="0" maxOccurs="1"/>
        </xsd:sequence>
      </xsd:complexType>
    </xsd:element>
    <xsd:element name="Require_x0020_Board_x0020_Approval_x003f_" ma:index="24" nillable="true" ma:displayName="Require Board Approval?" ma:default="0" ma:description="Does the policy require Board Approval?" ma:internalName="Require_x0020_Board_x0020_Approval_x003F_">
      <xsd:simpleType>
        <xsd:restriction base="dms:Boolean"/>
      </xsd:simpleType>
    </xsd:element>
    <xsd:element name="Ongoing_x0020_Training_x0020_Required_x003f_" ma:index="25" nillable="true" ma:displayName="Ongoing Training Required?" ma:default="0" ma:description="Does the policy form part of ongoing staff training?" ma:internalName="Ongoing_x0020_Training_x0020_Required_x003F_">
      <xsd:simpleType>
        <xsd:restriction base="dms:Boolean"/>
      </xsd:simpleType>
    </xsd:element>
    <xsd:element name="Reporting_x0020_Obligation_x003f_" ma:index="26" nillable="true" ma:displayName="Reporting Obligation?" ma:default="0" ma:description="Does the policy have a report obligation?" ma:internalName="Reporting_x0020_Obligation_x003F_">
      <xsd:simpleType>
        <xsd:restriction base="dms:Boolean"/>
      </xsd:simpleType>
    </xsd:element>
    <xsd:element name="External_x0020_Review_x0020_Requirement_x003f_" ma:index="27" nillable="true" ma:displayName="External Review Requirement?" ma:default="0" ma:description="Does this policy have a requirement for a periodic external review?" ma:internalName="External_x0020_Review_x0020_Requirement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09d79f-6070-4acd-a7fe-0b9bfa2d5ea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ee276d-fde0-41f6-8161-63d36daa0022}" ma:internalName="TaxCatchAll" ma:showField="CatchAllData" ma:web="4a86bf35-05da-4fc1-b8a7-8dc7d71299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7ee276d-fde0-41f6-8161-63d36daa0022}" ma:internalName="TaxCatchAllLabel" ma:readOnly="true" ma:showField="CatchAllDataLabel" ma:web="4a86bf35-05da-4fc1-b8a7-8dc7d71299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70010d-4190-44f6-91fa-e777e179fd91" elementFormDefault="qualified">
    <xsd:import namespace="http://schemas.microsoft.com/office/2006/documentManagement/types"/>
    <xsd:import namespace="http://schemas.microsoft.com/office/infopath/2007/PartnerControls"/>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p:Policy xmlns:p="office.server.policy" id="" local="true">
  <p:Name>NPA Policy</p:Name>
  <p:Description/>
  <p:Statement/>
  <p:PolicyItems>
    <p:PolicyItem featureId="Microsoft.Office.RecordsManagement.PolicyFeatures.PolicyLabel" staticId="0x010100839645480A2D6D498070B3DEF1337FCD00DDA0AC877013DD4A8C8D039594BCCCBB|1126427378" UniqueId="f450c256-1d0b-4155-bca9-087774798e7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literal">Document 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ast_x0020_Reviewed xmlns="4a86bf35-05da-4fc1-b8a7-8dc7d71299f1">2018-12-31T13:00:00+00:00</Last_x0020_Reviewed>
    <Reporting_x0020_Obligation_x003f_ xmlns="4a86bf35-05da-4fc1-b8a7-8dc7d71299f1">true</Reporting_x0020_Obligation_x003f_>
    <DLCPolicyLabelLock xmlns="7b70010d-4190-44f6-91fa-e777e179fd91" xsi:nil="true"/>
    <bb379d8a03db4a69baf93f3345dd400e xmlns="4a86bf35-05da-4fc1-b8a7-8dc7d71299f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4da2537a-d5ab-47b6-9b0f-02c238ebdb2e</TermId>
        </TermInfo>
      </Terms>
    </bb379d8a03db4a69baf93f3345dd400e>
    <Next_x0020_Review xmlns="4a86bf35-05da-4fc1-b8a7-8dc7d71299f1">2019-12-31T13:00:00+00:00</Next_x0020_Review>
    <External_x0020_Review_x0020_Requirement_x003f_ xmlns="4a86bf35-05da-4fc1-b8a7-8dc7d71299f1">true</External_x0020_Review_x0020_Requirement_x003f_>
    <FormData xmlns="http://schemas.microsoft.com/sharepoint/v3">&lt;?xml version="1.0" encoding="utf-8"?&gt;&lt;FormVariables&gt;&lt;Version /&gt;&lt;/FormVariables&gt;</FormData>
    <Is_x0020_Review_x0020_Due_x003f_ xmlns="4a86bf35-05da-4fc1-b8a7-8dc7d71299f1">true</Is_x0020_Review_x0020_Due_x003f_>
    <DLCPolicyLabelClientValue xmlns="7b70010d-4190-44f6-91fa-e777e179fd91">Document Version: {_UIVersionString}</DLCPolicyLabelClientValue>
    <j45451d5cd1c4adeb673d3e3b7a39f54 xmlns="4a86bf35-05da-4fc1-b8a7-8dc7d71299f1">
      <Terms xmlns="http://schemas.microsoft.com/office/infopath/2007/PartnerControls">
        <TermInfo xmlns="http://schemas.microsoft.com/office/infopath/2007/PartnerControls">
          <TermName xmlns="http://schemas.microsoft.com/office/infopath/2007/PartnerControls">Head of Human Resources</TermName>
          <TermId xmlns="http://schemas.microsoft.com/office/infopath/2007/PartnerControls">bc0275c1-cd73-44fb-8eb3-d671858380e6</TermId>
        </TermInfo>
      </Terms>
    </j45451d5cd1c4adeb673d3e3b7a39f54>
    <Require_x0020_Board_x0020_Approval_x003f_ xmlns="4a86bf35-05da-4fc1-b8a7-8dc7d71299f1">true</Require_x0020_Board_x0020_Approval_x003f_>
    <Review_x0020_Interval xmlns="4a86bf35-05da-4fc1-b8a7-8dc7d71299f1">12 Months</Review_x0020_Interval>
    <Ongoing_x0020_Training_x0020_Required_x003f_ xmlns="4a86bf35-05da-4fc1-b8a7-8dc7d71299f1">false</Ongoing_x0020_Training_x0020_Required_x003f_>
    <DLCPolicyLabelValue xmlns="7b70010d-4190-44f6-91fa-e777e179fd91">Document Version: 2.0</DLCPolicyLabelValue>
    <TaxCatchAll xmlns="9809d79f-6070-4acd-a7fe-0b9bfa2d5eaf">
      <Value>104</Value>
      <Value>13</Value>
    </TaxCatchAll>
  </documentManagement>
</p:properties>
</file>

<file path=customXml/itemProps1.xml><?xml version="1.0" encoding="utf-8"?>
<ds:datastoreItem xmlns:ds="http://schemas.openxmlformats.org/officeDocument/2006/customXml" ds:itemID="{AC89ED83-C440-44F5-85F0-F2CB327C2A08}">
  <ds:schemaRefs>
    <ds:schemaRef ds:uri="http://schemas.microsoft.com/sharepoint/v3/contenttype/forms/url"/>
  </ds:schemaRefs>
</ds:datastoreItem>
</file>

<file path=customXml/itemProps2.xml><?xml version="1.0" encoding="utf-8"?>
<ds:datastoreItem xmlns:ds="http://schemas.openxmlformats.org/officeDocument/2006/customXml" ds:itemID="{725EA0DF-AB87-4760-88F3-A196EF74B393}">
  <ds:schemaRefs/>
</ds:datastoreItem>
</file>

<file path=customXml/itemProps3.xml><?xml version="1.0" encoding="utf-8"?>
<ds:datastoreItem xmlns:ds="http://schemas.openxmlformats.org/officeDocument/2006/customXml" ds:itemID="{655C8134-62D2-4A87-B331-59899226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6bf35-05da-4fc1-b8a7-8dc7d71299f1"/>
    <ds:schemaRef ds:uri="9809d79f-6070-4acd-a7fe-0b9bfa2d5eaf"/>
    <ds:schemaRef ds:uri="7b70010d-4190-44f6-91fa-e777e179f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EEB79-B136-4E53-B78B-408703C2F1CD}">
  <ds:schemaRefs>
    <ds:schemaRef ds:uri="http://schemas.microsoft.com/sharepoint/v3/contenttype/forms"/>
  </ds:schemaRefs>
</ds:datastoreItem>
</file>

<file path=customXml/itemProps5.xml><?xml version="1.0" encoding="utf-8"?>
<ds:datastoreItem xmlns:ds="http://schemas.openxmlformats.org/officeDocument/2006/customXml" ds:itemID="{7D8B4476-EE91-485E-9500-470DA544B8D5}">
  <ds:schemaRefs>
    <ds:schemaRef ds:uri="office.server.policy"/>
  </ds:schemaRefs>
</ds:datastoreItem>
</file>

<file path=customXml/itemProps6.xml><?xml version="1.0" encoding="utf-8"?>
<ds:datastoreItem xmlns:ds="http://schemas.openxmlformats.org/officeDocument/2006/customXml" ds:itemID="{060416D4-7F6C-436D-B3D8-6AB2C661BD13}">
  <ds:schemaRefs>
    <ds:schemaRef ds:uri="http://purl.org/dc/elements/1.1/"/>
    <ds:schemaRef ds:uri="4a86bf35-05da-4fc1-b8a7-8dc7d71299f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7b70010d-4190-44f6-91fa-e777e179fd91"/>
    <ds:schemaRef ds:uri="9809d79f-6070-4acd-a7fe-0b9bfa2d5ea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B205906D.dotm</Template>
  <TotalTime>0</TotalTime>
  <Pages>2</Pages>
  <Words>369</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Policy - Quality, Environment and Work Health and Safety</vt:lpstr>
    </vt:vector>
  </TitlesOfParts>
  <Manager>ALG ALG</Manager>
  <Company>NPAL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Quality, Environment and Work Health and Safety</dc:title>
  <dc:creator>ALG</dc:creator>
  <cp:lastModifiedBy>Scott Healy</cp:lastModifiedBy>
  <cp:revision>2</cp:revision>
  <cp:lastPrinted>2016-10-21T05:44:00Z</cp:lastPrinted>
  <dcterms:created xsi:type="dcterms:W3CDTF">2019-04-17T03:05:00Z</dcterms:created>
  <dcterms:modified xsi:type="dcterms:W3CDTF">2019-04-17T03:05:00Z</dcterms:modified>
  <cp:category>NOT734-135966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Responsible">
    <vt:lpwstr>Quality and Environment Adviser</vt:lpwstr>
  </property>
  <property fmtid="{D5CDD505-2E9C-101B-9397-08002B2CF9AE}" pid="3" name="PdItemID">
    <vt:lpwstr>19637</vt:lpwstr>
  </property>
  <property fmtid="{D5CDD505-2E9C-101B-9397-08002B2CF9AE}" pid="4" name="PdItemOrigID">
    <vt:lpwstr>18172</vt:lpwstr>
  </property>
  <property fmtid="{D5CDD505-2E9C-101B-9397-08002B2CF9AE}" pid="5" name="PdItemName">
    <vt:lpwstr>Policy - Quality, Environmental and OH&amp;S</vt:lpwstr>
  </property>
  <property fmtid="{D5CDD505-2E9C-101B-9397-08002B2CF9AE}" pid="6" name="PdItemLabel">
    <vt:lpwstr/>
  </property>
  <property fmtid="{D5CDD505-2E9C-101B-9397-08002B2CF9AE}" pid="7" name="PdItemModuleID">
    <vt:lpwstr>3</vt:lpwstr>
  </property>
  <property fmtid="{D5CDD505-2E9C-101B-9397-08002B2CF9AE}" pid="8" name="PdItemModuleName">
    <vt:lpwstr>Paradigm Kernel</vt:lpwstr>
  </property>
  <property fmtid="{D5CDD505-2E9C-101B-9397-08002B2CF9AE}" pid="9" name="PdOperatorName">
    <vt:lpwstr>ANNE CHURCH</vt:lpwstr>
  </property>
  <property fmtid="{D5CDD505-2E9C-101B-9397-08002B2CF9AE}" pid="10" name="PdVersion">
    <vt:lpwstr>1.0</vt:lpwstr>
  </property>
  <property fmtid="{D5CDD505-2E9C-101B-9397-08002B2CF9AE}" pid="11" name="PdAuthorisor">
    <vt:lpwstr>ANNE CHURCH</vt:lpwstr>
  </property>
  <property fmtid="{D5CDD505-2E9C-101B-9397-08002B2CF9AE}" pid="12" name="PdParentGroup">
    <vt:lpwstr>NPA Management System\Common Documents\</vt:lpwstr>
  </property>
  <property fmtid="{D5CDD505-2E9C-101B-9397-08002B2CF9AE}" pid="13" name="PdExtension">
    <vt:lpwstr>doc</vt:lpwstr>
  </property>
  <property fmtid="{D5CDD505-2E9C-101B-9397-08002B2CF9AE}" pid="14" name="PdCompanyName">
    <vt:lpwstr>Note Printing Australia Limited</vt:lpwstr>
  </property>
  <property fmtid="{D5CDD505-2E9C-101B-9397-08002B2CF9AE}" pid="15" name="PdItemType">
    <vt:lpwstr>Document</vt:lpwstr>
  </property>
  <property fmtid="{D5CDD505-2E9C-101B-9397-08002B2CF9AE}" pid="16" name="PdItemStatus">
    <vt:lpwstr>CURRENT</vt:lpwstr>
  </property>
  <property fmtid="{D5CDD505-2E9C-101B-9397-08002B2CF9AE}" pid="17" name="PdLastDate">
    <vt:lpwstr>23/11/2010 9:08:23 AM</vt:lpwstr>
  </property>
  <property fmtid="{D5CDD505-2E9C-101B-9397-08002B2CF9AE}" pid="18" name="PdLastDateOnly">
    <vt:lpwstr>23/11/2010</vt:lpwstr>
  </property>
  <property fmtid="{D5CDD505-2E9C-101B-9397-08002B2CF9AE}" pid="19" name="PdGroupName">
    <vt:lpwstr>Common Documents</vt:lpwstr>
  </property>
  <property fmtid="{D5CDD505-2E9C-101B-9397-08002B2CF9AE}" pid="20" name="PdPrintNumber">
    <vt:lpwstr/>
  </property>
  <property fmtid="{D5CDD505-2E9C-101B-9397-08002B2CF9AE}" pid="21" name="PdVersionDate">
    <vt:lpwstr>23/11/2010 9:08:23 AM</vt:lpwstr>
  </property>
  <property fmtid="{D5CDD505-2E9C-101B-9397-08002B2CF9AE}" pid="22" name="PdVersionDateOnly">
    <vt:lpwstr>23/11/2010</vt:lpwstr>
  </property>
  <property fmtid="{D5CDD505-2E9C-101B-9397-08002B2CF9AE}" pid="23" name="PdReviewDate">
    <vt:lpwstr>2/08/2011</vt:lpwstr>
  </property>
  <property fmtid="{D5CDD505-2E9C-101B-9397-08002B2CF9AE}" pid="24" name="PdReminderDate">
    <vt:lpwstr>2/08/2011</vt:lpwstr>
  </property>
  <property fmtid="{D5CDD505-2E9C-101B-9397-08002B2CF9AE}" pid="25" name="PdEffectDate">
    <vt:lpwstr>23/11/2010</vt:lpwstr>
  </property>
  <property fmtid="{D5CDD505-2E9C-101B-9397-08002B2CF9AE}" pid="26" name="PdUserID">
    <vt:lpwstr>340</vt:lpwstr>
  </property>
  <property fmtid="{D5CDD505-2E9C-101B-9397-08002B2CF9AE}" pid="27" name="PdAllOrgIDs">
    <vt:lpwstr>24,16,2,55,21</vt:lpwstr>
  </property>
  <property fmtid="{D5CDD505-2E9C-101B-9397-08002B2CF9AE}" pid="28" name="PdAllPosIDs">
    <vt:lpwstr>101,254,251,252,275</vt:lpwstr>
  </property>
  <property fmtid="{D5CDD505-2E9C-101B-9397-08002B2CF9AE}" pid="29" name="AddParalink">
    <vt:lpwstr>True</vt:lpwstr>
  </property>
  <property fmtid="{D5CDD505-2E9C-101B-9397-08002B2CF9AE}" pid="30" name="DeletePLink">
    <vt:lpwstr>True</vt:lpwstr>
  </property>
  <property fmtid="{D5CDD505-2E9C-101B-9397-08002B2CF9AE}" pid="31" name="PdWaterMark">
    <vt:lpwstr>Uncontrolled When Printed</vt:lpwstr>
  </property>
  <property fmtid="{D5CDD505-2E9C-101B-9397-08002B2CF9AE}" pid="32" name="ContentTypeId">
    <vt:lpwstr>0x010100839645480A2D6D498070B3DEF1337FCD00DDA0AC877013DD4A8C8D039594BCCCBB</vt:lpwstr>
  </property>
  <property fmtid="{D5CDD505-2E9C-101B-9397-08002B2CF9AE}" pid="33" name="Department Responsible">
    <vt:lpwstr>13;#Human Resources|4da2537a-d5ab-47b6-9b0f-02c238ebdb2e</vt:lpwstr>
  </property>
  <property fmtid="{D5CDD505-2E9C-101B-9397-08002B2CF9AE}" pid="34" name="Executive Position Responsible">
    <vt:lpwstr>104;#Head of Human Resources|bc0275c1-cd73-44fb-8eb3-d671858380e6</vt:lpwstr>
  </property>
</Properties>
</file>